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132" w:rsidRDefault="009766CD" w:rsidP="009766CD">
      <w:pPr>
        <w:pStyle w:val="Bezproreda"/>
      </w:pPr>
      <w:r>
        <w:t xml:space="preserve">Naziv obveznika: </w:t>
      </w:r>
      <w:r w:rsidRPr="00D74D32">
        <w:rPr>
          <w:b/>
        </w:rPr>
        <w:t>OSNOVNA ŠKOLA MOLVE</w:t>
      </w:r>
    </w:p>
    <w:p w:rsidR="009766CD" w:rsidRDefault="009766CD" w:rsidP="009766CD">
      <w:pPr>
        <w:pStyle w:val="Bezproreda"/>
      </w:pPr>
      <w:r>
        <w:t>Poštanski broj i mjesto-sjedište obveznika: 48327 MOLVE</w:t>
      </w:r>
    </w:p>
    <w:p w:rsidR="009766CD" w:rsidRDefault="009766CD" w:rsidP="009766CD">
      <w:pPr>
        <w:pStyle w:val="Bezproreda"/>
      </w:pPr>
      <w:r>
        <w:t>Adresa sjedišta: TRG KRALJA TOMISLAVA 10</w:t>
      </w:r>
    </w:p>
    <w:p w:rsidR="009766CD" w:rsidRDefault="009766CD" w:rsidP="009766CD">
      <w:pPr>
        <w:pStyle w:val="Bezproreda"/>
      </w:pPr>
      <w:r>
        <w:t>Šifra županije, općine: 06, 270</w:t>
      </w:r>
    </w:p>
    <w:p w:rsidR="009766CD" w:rsidRDefault="009766CD" w:rsidP="009766CD">
      <w:pPr>
        <w:pStyle w:val="Bezproreda"/>
      </w:pPr>
      <w:r>
        <w:t>Broj RKP-a: 8408</w:t>
      </w:r>
    </w:p>
    <w:p w:rsidR="009766CD" w:rsidRDefault="009766CD" w:rsidP="009766CD">
      <w:pPr>
        <w:pStyle w:val="Bezproreda"/>
      </w:pPr>
      <w:r>
        <w:t>Matični broj: 03066282</w:t>
      </w:r>
    </w:p>
    <w:p w:rsidR="009766CD" w:rsidRDefault="009766CD" w:rsidP="009766CD">
      <w:pPr>
        <w:pStyle w:val="Bezproreda"/>
      </w:pPr>
      <w:r>
        <w:t>OIB: 50143783639</w:t>
      </w:r>
    </w:p>
    <w:p w:rsidR="009766CD" w:rsidRDefault="009766CD" w:rsidP="009766CD">
      <w:pPr>
        <w:pStyle w:val="Bezproreda"/>
      </w:pPr>
      <w:r>
        <w:t>Razina: 31</w:t>
      </w:r>
    </w:p>
    <w:p w:rsidR="009766CD" w:rsidRDefault="009766CD" w:rsidP="009766CD">
      <w:pPr>
        <w:pStyle w:val="Bezproreda"/>
      </w:pPr>
      <w:r>
        <w:t>Razdjel: nema razdjela</w:t>
      </w:r>
    </w:p>
    <w:p w:rsidR="009766CD" w:rsidRDefault="009766CD" w:rsidP="009766CD">
      <w:pPr>
        <w:pStyle w:val="Bezproreda"/>
      </w:pPr>
      <w:r>
        <w:t>Šifra djelatnosti – prema NKD-u 2007.: 8520</w:t>
      </w:r>
    </w:p>
    <w:p w:rsidR="009766CD" w:rsidRDefault="00EC094B" w:rsidP="009766CD">
      <w:pPr>
        <w:pStyle w:val="Bezproreda"/>
      </w:pPr>
      <w:r>
        <w:t>Oznaka razdoblja: 2022</w:t>
      </w:r>
      <w:r w:rsidR="009766CD">
        <w:t>-12</w:t>
      </w:r>
    </w:p>
    <w:p w:rsidR="009766CD" w:rsidRDefault="009766CD" w:rsidP="009766CD">
      <w:pPr>
        <w:pStyle w:val="Bezproreda"/>
      </w:pPr>
    </w:p>
    <w:p w:rsidR="009766CD" w:rsidRDefault="009766CD" w:rsidP="009766CD">
      <w:pPr>
        <w:pStyle w:val="Bezproreda"/>
      </w:pPr>
    </w:p>
    <w:p w:rsidR="009766CD" w:rsidRDefault="009766CD" w:rsidP="009766CD">
      <w:pPr>
        <w:pStyle w:val="Bezproreda"/>
      </w:pPr>
    </w:p>
    <w:p w:rsidR="009766CD" w:rsidRPr="009766CD" w:rsidRDefault="009766CD" w:rsidP="009766CD">
      <w:pPr>
        <w:pStyle w:val="Bezproreda"/>
        <w:jc w:val="center"/>
        <w:rPr>
          <w:b/>
        </w:rPr>
      </w:pPr>
      <w:r w:rsidRPr="009766CD">
        <w:rPr>
          <w:b/>
        </w:rPr>
        <w:t xml:space="preserve">BILJEŠKE UZ FINANCIJSKE IZVJEŠTAJE ZA RAZDOBLJE </w:t>
      </w:r>
    </w:p>
    <w:p w:rsidR="009766CD" w:rsidRDefault="00EC094B" w:rsidP="009766CD">
      <w:pPr>
        <w:pStyle w:val="Bezproreda"/>
        <w:jc w:val="center"/>
        <w:rPr>
          <w:b/>
        </w:rPr>
      </w:pPr>
      <w:r>
        <w:rPr>
          <w:b/>
        </w:rPr>
        <w:t>OD 01.01.2022. DO 31.12.2022</w:t>
      </w:r>
      <w:r w:rsidR="009766CD" w:rsidRPr="009766CD">
        <w:rPr>
          <w:b/>
        </w:rPr>
        <w:t>.</w:t>
      </w:r>
    </w:p>
    <w:p w:rsidR="000B2346" w:rsidRPr="009766CD" w:rsidRDefault="000B2346" w:rsidP="009766CD">
      <w:pPr>
        <w:pStyle w:val="Bezproreda"/>
        <w:jc w:val="center"/>
        <w:rPr>
          <w:b/>
        </w:rPr>
      </w:pPr>
    </w:p>
    <w:p w:rsidR="009766CD" w:rsidRDefault="009766CD" w:rsidP="000B2346">
      <w:pPr>
        <w:pStyle w:val="Bezproreda"/>
      </w:pPr>
      <w:r w:rsidRPr="000B2346">
        <w:t>U bilješkama se daje dopuna podataka za svaki od obrazaca financijskih izvještaja.</w:t>
      </w:r>
    </w:p>
    <w:p w:rsidR="000B2346" w:rsidRDefault="000B2346" w:rsidP="000B2346">
      <w:pPr>
        <w:pStyle w:val="Bezproreda"/>
      </w:pPr>
    </w:p>
    <w:p w:rsidR="000B2346" w:rsidRPr="006C472F" w:rsidRDefault="000B2346" w:rsidP="000B2346">
      <w:pPr>
        <w:pStyle w:val="Bezproreda"/>
        <w:rPr>
          <w:b/>
        </w:rPr>
      </w:pPr>
      <w:r w:rsidRPr="006C472F">
        <w:rPr>
          <w:b/>
        </w:rPr>
        <w:t>Bilješke uz Izvještaj o prihodima i rashodima, primicima i izdacima – obrazac PR-RAS</w:t>
      </w:r>
    </w:p>
    <w:p w:rsidR="000B2346" w:rsidRDefault="000B2346" w:rsidP="006D107F">
      <w:pPr>
        <w:pStyle w:val="Bezproreda"/>
        <w:jc w:val="both"/>
      </w:pPr>
    </w:p>
    <w:p w:rsidR="002D6796" w:rsidRDefault="00CC6AEC" w:rsidP="007C71F5">
      <w:pPr>
        <w:pStyle w:val="Bezproreda"/>
        <w:numPr>
          <w:ilvl w:val="0"/>
          <w:numId w:val="2"/>
        </w:numPr>
        <w:ind w:left="426" w:hanging="426"/>
        <w:jc w:val="both"/>
      </w:pPr>
      <w:r>
        <w:t>6391</w:t>
      </w:r>
      <w:r w:rsidR="00D837AA">
        <w:t xml:space="preserve"> </w:t>
      </w:r>
      <w:r w:rsidR="006C4921">
        <w:t xml:space="preserve">Tekući prijenosi između proračunskih korisnika istog proračuna </w:t>
      </w:r>
      <w:r w:rsidR="00C266DE">
        <w:t xml:space="preserve">– </w:t>
      </w:r>
      <w:r w:rsidR="00994C69">
        <w:t xml:space="preserve">indeks </w:t>
      </w:r>
      <w:r w:rsidR="00C266DE">
        <w:t>247,9</w:t>
      </w:r>
    </w:p>
    <w:p w:rsidR="002D6796" w:rsidRDefault="002D6796" w:rsidP="002D6796">
      <w:pPr>
        <w:pStyle w:val="Bezproreda"/>
        <w:ind w:left="426"/>
        <w:jc w:val="both"/>
      </w:pPr>
      <w:r>
        <w:t>U 2022. godini je ostvareno više prihoda odnosno tekućih prijenosa za financiranje međuopćinskih natjecanja u odnosu na 2021. go</w:t>
      </w:r>
      <w:r w:rsidR="00236379">
        <w:t>dinu zbog epi</w:t>
      </w:r>
      <w:r>
        <w:t>demije korona virusa.</w:t>
      </w:r>
    </w:p>
    <w:p w:rsidR="002D6796" w:rsidRDefault="002D6796" w:rsidP="002D6796">
      <w:pPr>
        <w:pStyle w:val="Bezproreda"/>
        <w:ind w:left="426"/>
        <w:jc w:val="both"/>
      </w:pPr>
    </w:p>
    <w:p w:rsidR="001E40F8" w:rsidRDefault="001E40F8" w:rsidP="001E40F8">
      <w:pPr>
        <w:pStyle w:val="Bezproreda"/>
        <w:numPr>
          <w:ilvl w:val="0"/>
          <w:numId w:val="2"/>
        </w:numPr>
        <w:ind w:left="426" w:hanging="426"/>
        <w:jc w:val="both"/>
      </w:pPr>
      <w:r>
        <w:t>6526 Ostali nespomenuti prihodi</w:t>
      </w:r>
      <w:r w:rsidR="00734178">
        <w:t xml:space="preserve"> – indeks 142,5</w:t>
      </w:r>
    </w:p>
    <w:p w:rsidR="00D5000A" w:rsidRDefault="00D5000A" w:rsidP="00D5000A">
      <w:pPr>
        <w:pStyle w:val="Bezproreda"/>
        <w:ind w:left="426"/>
        <w:jc w:val="both"/>
      </w:pPr>
      <w:r>
        <w:t xml:space="preserve">U 2022. godini je ostvareno više prihoda za financiranje cijene školske kuhinje u odnosu na 2021. godinu zbog podizanja cijene obroka u školskoj kuhinji </w:t>
      </w:r>
      <w:r w:rsidR="00B87E51">
        <w:t>za 1,00 kn</w:t>
      </w:r>
      <w:r w:rsidR="005F02CE">
        <w:t xml:space="preserve"> po </w:t>
      </w:r>
      <w:r w:rsidR="00B87E51">
        <w:t>obroku, što je rezultiralo povećanjem cijena namirnica.</w:t>
      </w:r>
    </w:p>
    <w:p w:rsidR="00B47D97" w:rsidRDefault="00B47D97" w:rsidP="00A5291A">
      <w:pPr>
        <w:pStyle w:val="Bezproreda"/>
        <w:ind w:left="426"/>
        <w:jc w:val="both"/>
      </w:pPr>
    </w:p>
    <w:p w:rsidR="00347483" w:rsidRDefault="00236379" w:rsidP="00CA687A">
      <w:pPr>
        <w:pStyle w:val="Bezproreda"/>
        <w:numPr>
          <w:ilvl w:val="0"/>
          <w:numId w:val="2"/>
        </w:numPr>
        <w:ind w:left="426" w:hanging="426"/>
        <w:jc w:val="both"/>
      </w:pPr>
      <w:r>
        <w:t>6615</w:t>
      </w:r>
      <w:r w:rsidR="008F1EE0">
        <w:t xml:space="preserve"> </w:t>
      </w:r>
      <w:r w:rsidR="00347483">
        <w:t xml:space="preserve">Prihodi </w:t>
      </w:r>
      <w:r w:rsidR="00A578E8">
        <w:t xml:space="preserve">od pruženih usluga </w:t>
      </w:r>
      <w:r>
        <w:t>– indeks 843,3</w:t>
      </w:r>
    </w:p>
    <w:p w:rsidR="00A1781D" w:rsidRDefault="001A2335" w:rsidP="00347483">
      <w:pPr>
        <w:pStyle w:val="Bezproreda"/>
        <w:ind w:left="426"/>
        <w:jc w:val="both"/>
      </w:pPr>
      <w:r>
        <w:t xml:space="preserve">Ostvareno je </w:t>
      </w:r>
      <w:r w:rsidR="00236379">
        <w:t>više</w:t>
      </w:r>
      <w:r>
        <w:t xml:space="preserve"> </w:t>
      </w:r>
      <w:r w:rsidR="00347483">
        <w:t xml:space="preserve">prihoda </w:t>
      </w:r>
      <w:r w:rsidR="00A578E8">
        <w:t>za najam sportske dvorane</w:t>
      </w:r>
      <w:r w:rsidR="00236379">
        <w:t xml:space="preserve"> i knjižnice u odnosu na prethodno izvještajno razdoblje jer zbog e</w:t>
      </w:r>
      <w:r w:rsidR="00A578E8">
        <w:t>pidemije korona virusa n</w:t>
      </w:r>
      <w:r w:rsidR="00236379">
        <w:t>ije bilo iznajmljivanja prostora škole</w:t>
      </w:r>
      <w:r w:rsidR="005F02CE">
        <w:t xml:space="preserve"> u 2021</w:t>
      </w:r>
      <w:r w:rsidR="00236379">
        <w:t>.</w:t>
      </w:r>
    </w:p>
    <w:p w:rsidR="008C1E8C" w:rsidRDefault="008C1E8C" w:rsidP="008C1E8C">
      <w:pPr>
        <w:pStyle w:val="Bezproreda"/>
        <w:jc w:val="both"/>
      </w:pPr>
    </w:p>
    <w:p w:rsidR="008C1E8C" w:rsidRDefault="008C1E8C" w:rsidP="008C1E8C">
      <w:pPr>
        <w:pStyle w:val="Bezproreda"/>
        <w:numPr>
          <w:ilvl w:val="0"/>
          <w:numId w:val="2"/>
        </w:numPr>
        <w:ind w:left="426" w:hanging="426"/>
        <w:jc w:val="both"/>
      </w:pPr>
      <w:r>
        <w:t>6631 Tekuće donacije – indeksa nema</w:t>
      </w:r>
    </w:p>
    <w:p w:rsidR="008C2855" w:rsidRDefault="008C1E8C" w:rsidP="008C1E8C">
      <w:pPr>
        <w:pStyle w:val="Bezproreda"/>
        <w:ind w:left="426"/>
        <w:jc w:val="both"/>
      </w:pPr>
      <w:r>
        <w:t xml:space="preserve">Ostvareni su prihodi od tekućih donacija za financiranje školskih ekskurzija. </w:t>
      </w:r>
    </w:p>
    <w:p w:rsidR="008C1E8C" w:rsidRDefault="008C1E8C" w:rsidP="008C1E8C">
      <w:pPr>
        <w:pStyle w:val="Bezproreda"/>
        <w:ind w:left="426"/>
        <w:jc w:val="both"/>
      </w:pPr>
      <w:r>
        <w:t>2021. godine tekuće donacije</w:t>
      </w:r>
      <w:r w:rsidR="008C2855">
        <w:t xml:space="preserve"> u iste svrhe</w:t>
      </w:r>
      <w:r>
        <w:t xml:space="preserve"> nisu ostvarene zbog epidemije korona virusa.</w:t>
      </w:r>
    </w:p>
    <w:p w:rsidR="00B47D97" w:rsidRDefault="00B47D97" w:rsidP="00A5291A">
      <w:pPr>
        <w:pStyle w:val="Bezproreda"/>
        <w:ind w:left="426"/>
        <w:jc w:val="both"/>
      </w:pPr>
    </w:p>
    <w:p w:rsidR="004964F3" w:rsidRDefault="00C06800" w:rsidP="006D107F">
      <w:pPr>
        <w:pStyle w:val="Bezproreda"/>
        <w:numPr>
          <w:ilvl w:val="0"/>
          <w:numId w:val="2"/>
        </w:numPr>
        <w:ind w:left="426" w:hanging="426"/>
        <w:jc w:val="both"/>
      </w:pPr>
      <w:r>
        <w:t>6712</w:t>
      </w:r>
      <w:r w:rsidR="00D977E5">
        <w:t xml:space="preserve"> </w:t>
      </w:r>
      <w:r w:rsidR="005F76C7">
        <w:t>Prihodi iz nadležnog proračuna za financiranje rashoda za</w:t>
      </w:r>
      <w:r>
        <w:t xml:space="preserve"> nabavu nefinanc</w:t>
      </w:r>
      <w:r w:rsidR="00510322">
        <w:t>ijske</w:t>
      </w:r>
      <w:r>
        <w:t xml:space="preserve"> imovine – indeks 392,2</w:t>
      </w:r>
    </w:p>
    <w:p w:rsidR="00C47C2F" w:rsidRDefault="00F51825" w:rsidP="00A5291A">
      <w:pPr>
        <w:pStyle w:val="Bezproreda"/>
        <w:ind w:left="426"/>
        <w:jc w:val="both"/>
      </w:pPr>
      <w:r>
        <w:t>Ostvareno je više</w:t>
      </w:r>
      <w:r w:rsidR="005F76C7">
        <w:t xml:space="preserve"> prihoda iz nadležnog proračuna za nabavu nefinancijske imovine jer je u financijskom planu određeno koja će se imovina nabavlja</w:t>
      </w:r>
      <w:r>
        <w:t>ti i u kojoj vrijednosti. U 2022</w:t>
      </w:r>
      <w:r w:rsidR="005F76C7">
        <w:t xml:space="preserve">. godini </w:t>
      </w:r>
      <w:r w:rsidR="007C0D34">
        <w:t>je nabavljena nefinancijska imovina u većoj vrijednosti u odnosu na 2021. godinu</w:t>
      </w:r>
      <w:r w:rsidR="008C2855">
        <w:t>.</w:t>
      </w:r>
    </w:p>
    <w:p w:rsidR="005F76C7" w:rsidRDefault="005F76C7" w:rsidP="00A5291A">
      <w:pPr>
        <w:pStyle w:val="Bezproreda"/>
        <w:ind w:left="426"/>
        <w:jc w:val="both"/>
      </w:pPr>
    </w:p>
    <w:p w:rsidR="00D904AE" w:rsidRDefault="008B56DD" w:rsidP="006D107F">
      <w:pPr>
        <w:pStyle w:val="Bezproreda"/>
        <w:numPr>
          <w:ilvl w:val="0"/>
          <w:numId w:val="2"/>
        </w:numPr>
        <w:ind w:left="426" w:hanging="426"/>
        <w:jc w:val="both"/>
      </w:pPr>
      <w:r>
        <w:t>3113</w:t>
      </w:r>
      <w:r w:rsidR="00AC090B">
        <w:t xml:space="preserve"> </w:t>
      </w:r>
      <w:r>
        <w:t>Plaća za prekovremeni rad – indeks 227,5</w:t>
      </w:r>
    </w:p>
    <w:p w:rsidR="00EA0CE1" w:rsidRDefault="008B56DD" w:rsidP="00EA0CE1">
      <w:pPr>
        <w:pStyle w:val="Bezproreda"/>
        <w:ind w:left="426"/>
        <w:jc w:val="both"/>
      </w:pPr>
      <w:r>
        <w:t>U 2022</w:t>
      </w:r>
      <w:r w:rsidR="00171C39">
        <w:t xml:space="preserve">. godini je ostvareno više rashoda </w:t>
      </w:r>
      <w:r>
        <w:t>za prekovremeni rad zbog zamjene učitelja</w:t>
      </w:r>
      <w:r w:rsidR="008C2855">
        <w:t xml:space="preserve"> koji su bili na bolovanju i </w:t>
      </w:r>
      <w:r>
        <w:t xml:space="preserve"> koji su</w:t>
      </w:r>
      <w:r w:rsidR="008C2855">
        <w:t xml:space="preserve"> </w:t>
      </w:r>
      <w:r w:rsidR="008C2855">
        <w:t>u okviru projekta ERASMUS</w:t>
      </w:r>
      <w:r w:rsidR="008C2855">
        <w:t xml:space="preserve"> R.I.V.E.R.S.</w:t>
      </w:r>
      <w:r>
        <w:t xml:space="preserve"> otišli </w:t>
      </w:r>
      <w:r w:rsidR="008C2855">
        <w:t>n</w:t>
      </w:r>
      <w:r>
        <w:t>a mobilnost</w:t>
      </w:r>
      <w:r w:rsidR="008C2855">
        <w:t xml:space="preserve"> u inozemstvo</w:t>
      </w:r>
      <w:r>
        <w:t>.</w:t>
      </w:r>
      <w:r w:rsidR="00EA0CE1">
        <w:t xml:space="preserve"> Rashodi su planirani u financijskom planu škole.</w:t>
      </w:r>
    </w:p>
    <w:p w:rsidR="008B56DD" w:rsidRDefault="008B56DD" w:rsidP="008B56DD">
      <w:pPr>
        <w:pStyle w:val="Bezproreda"/>
        <w:jc w:val="both"/>
      </w:pPr>
    </w:p>
    <w:p w:rsidR="00DA3064" w:rsidRDefault="008B56DD" w:rsidP="008B56DD">
      <w:pPr>
        <w:pStyle w:val="Bezproreda"/>
        <w:numPr>
          <w:ilvl w:val="0"/>
          <w:numId w:val="2"/>
        </w:numPr>
        <w:ind w:left="426" w:hanging="426"/>
        <w:jc w:val="both"/>
      </w:pPr>
      <w:r>
        <w:t>312 Ostali rashodi za zaposlene - indeks 137,5</w:t>
      </w:r>
    </w:p>
    <w:p w:rsidR="008B56DD" w:rsidRDefault="008B56DD" w:rsidP="008B56DD">
      <w:pPr>
        <w:pStyle w:val="Bezproreda"/>
        <w:ind w:left="426"/>
        <w:jc w:val="both"/>
      </w:pPr>
      <w:r>
        <w:t>U 2022. godini je obračunato i isplaćeno više ostalih rashoda za zaposlene u odnosu na 2021. godinu zbog povećanja iznosa materijalnih prava za zaposlenike (božićnica, dar za djecu) te isplate otpremnine dvjema zaposlenicama zbog odlaska u mirovinu.</w:t>
      </w:r>
      <w:r w:rsidR="00EA0CE1">
        <w:t xml:space="preserve"> Rashodi su planirani u financijskom planu škole.</w:t>
      </w:r>
    </w:p>
    <w:p w:rsidR="008B56DD" w:rsidRDefault="008B56DD" w:rsidP="00A5291A">
      <w:pPr>
        <w:pStyle w:val="Bezproreda"/>
        <w:ind w:left="426"/>
        <w:jc w:val="both"/>
      </w:pPr>
    </w:p>
    <w:p w:rsidR="006C472F" w:rsidRDefault="00EA0CE1" w:rsidP="00EA0CE1">
      <w:pPr>
        <w:pStyle w:val="Bezproreda"/>
        <w:numPr>
          <w:ilvl w:val="0"/>
          <w:numId w:val="2"/>
        </w:numPr>
        <w:ind w:left="426" w:hanging="426"/>
        <w:jc w:val="both"/>
      </w:pPr>
      <w:r>
        <w:t>3211</w:t>
      </w:r>
      <w:r w:rsidR="002F757F">
        <w:t xml:space="preserve"> </w:t>
      </w:r>
      <w:r w:rsidR="005C6BBB">
        <w:t xml:space="preserve">Službena putovanja </w:t>
      </w:r>
      <w:r>
        <w:t xml:space="preserve"> – indeks 525,8</w:t>
      </w:r>
    </w:p>
    <w:p w:rsidR="002F757F" w:rsidRDefault="00EE549E" w:rsidP="00A5291A">
      <w:pPr>
        <w:pStyle w:val="Bezproreda"/>
        <w:ind w:left="426"/>
        <w:jc w:val="both"/>
      </w:pPr>
      <w:r>
        <w:lastRenderedPageBreak/>
        <w:t>Rashodi za</w:t>
      </w:r>
      <w:r w:rsidR="00087720">
        <w:t xml:space="preserve"> </w:t>
      </w:r>
      <w:r w:rsidR="005C6BBB">
        <w:t xml:space="preserve">službena putovanja su veći u odnosu na prošlo izvještajno razdoblje zbog putovanja učitelja i učenika u inozemstvo u </w:t>
      </w:r>
      <w:r w:rsidR="008C2855">
        <w:t>okviru</w:t>
      </w:r>
      <w:r w:rsidR="005C6BBB">
        <w:t xml:space="preserve"> </w:t>
      </w:r>
      <w:proofErr w:type="spellStart"/>
      <w:r w:rsidR="005C6BBB">
        <w:t>Erasmus</w:t>
      </w:r>
      <w:proofErr w:type="spellEnd"/>
      <w:r w:rsidR="005C6BBB">
        <w:t xml:space="preserve"> R</w:t>
      </w:r>
      <w:r w:rsidR="005C5077">
        <w:t>.</w:t>
      </w:r>
      <w:r w:rsidR="005C6BBB">
        <w:t>I</w:t>
      </w:r>
      <w:r w:rsidR="005C5077">
        <w:t>.</w:t>
      </w:r>
      <w:r w:rsidR="005C6BBB">
        <w:t>V</w:t>
      </w:r>
      <w:r w:rsidR="005C5077">
        <w:t>.</w:t>
      </w:r>
      <w:r w:rsidR="005C6BBB">
        <w:t>E</w:t>
      </w:r>
      <w:r w:rsidR="005C5077">
        <w:t>.</w:t>
      </w:r>
      <w:r w:rsidR="005C6BBB">
        <w:t>R</w:t>
      </w:r>
      <w:r w:rsidR="005C5077">
        <w:t>.</w:t>
      </w:r>
      <w:r w:rsidR="005C6BBB">
        <w:t>S</w:t>
      </w:r>
      <w:r w:rsidR="005C5077">
        <w:t>.</w:t>
      </w:r>
      <w:r w:rsidR="005C6BBB">
        <w:t xml:space="preserve"> projekta</w:t>
      </w:r>
      <w:r>
        <w:t>. Rashodi su planirani u financijskom planu škole.</w:t>
      </w:r>
    </w:p>
    <w:p w:rsidR="00EE549E" w:rsidRDefault="00EE549E" w:rsidP="00A5291A">
      <w:pPr>
        <w:pStyle w:val="Bezproreda"/>
        <w:ind w:left="426"/>
        <w:jc w:val="both"/>
      </w:pPr>
    </w:p>
    <w:p w:rsidR="00EE549E" w:rsidRDefault="00EA0CE1" w:rsidP="00EE549E">
      <w:pPr>
        <w:pStyle w:val="Bezproreda"/>
        <w:numPr>
          <w:ilvl w:val="0"/>
          <w:numId w:val="2"/>
        </w:numPr>
        <w:ind w:left="426" w:hanging="426"/>
        <w:jc w:val="both"/>
      </w:pPr>
      <w:r>
        <w:t>3212 Naknade za prijevoz, za rad na terenu i odvojeni život – indeks 130,5</w:t>
      </w:r>
    </w:p>
    <w:p w:rsidR="00EE549E" w:rsidRDefault="00EA0CE1" w:rsidP="007667AA">
      <w:pPr>
        <w:pStyle w:val="Bezproreda"/>
        <w:ind w:left="426"/>
        <w:jc w:val="both"/>
      </w:pPr>
      <w:r>
        <w:t>U 2022. godini je obračunato i isplaćeno više naknada za prijevoz zbog novog</w:t>
      </w:r>
      <w:r w:rsidR="008C2855">
        <w:t>a</w:t>
      </w:r>
      <w:r>
        <w:t xml:space="preserve"> obračuna naknade za prijevoz po prijeđenom kilometru i zapošljavanj</w:t>
      </w:r>
      <w:r w:rsidR="008C2855">
        <w:t>a</w:t>
      </w:r>
      <w:r>
        <w:t xml:space="preserve"> zaposlenika koji ostvaruju pravu na naknadu za prijevoz.</w:t>
      </w:r>
      <w:r w:rsidR="007667AA">
        <w:t xml:space="preserve"> Rashodi su planirani u financijskom planu škole.</w:t>
      </w:r>
    </w:p>
    <w:p w:rsidR="00EE549E" w:rsidRDefault="00EE549E" w:rsidP="00EE549E">
      <w:pPr>
        <w:pStyle w:val="Bezproreda"/>
        <w:ind w:left="426"/>
        <w:jc w:val="both"/>
      </w:pPr>
    </w:p>
    <w:p w:rsidR="00EE549E" w:rsidRDefault="00F02A26" w:rsidP="00EE549E">
      <w:pPr>
        <w:pStyle w:val="Bezproreda"/>
        <w:numPr>
          <w:ilvl w:val="0"/>
          <w:numId w:val="2"/>
        </w:numPr>
        <w:ind w:left="426" w:hanging="426"/>
        <w:jc w:val="both"/>
      </w:pPr>
      <w:r>
        <w:t>3214 Ostale naknade troškova zaposlenima – indeks 173,2</w:t>
      </w:r>
    </w:p>
    <w:p w:rsidR="00EE549E" w:rsidRDefault="00F02A26" w:rsidP="00EE549E">
      <w:pPr>
        <w:pStyle w:val="Bezproreda"/>
        <w:ind w:left="426"/>
        <w:jc w:val="both"/>
      </w:pPr>
      <w:r>
        <w:t xml:space="preserve">U 2022. godini je isplaćeno više naknada za korištenje privatnog automobila u službene svrhe zbog povećanja naknade za korištenje privatnog automobila </w:t>
      </w:r>
      <w:r w:rsidR="008C2855">
        <w:t xml:space="preserve">u službene svrhe </w:t>
      </w:r>
      <w:r>
        <w:t xml:space="preserve">po prijeđenom kilometru (sa 2,00 kn/km na 3,00 kn/km). </w:t>
      </w:r>
    </w:p>
    <w:p w:rsidR="001940AC" w:rsidRDefault="001940AC" w:rsidP="00EE549E">
      <w:pPr>
        <w:pStyle w:val="Bezproreda"/>
        <w:ind w:left="426"/>
        <w:jc w:val="both"/>
      </w:pPr>
    </w:p>
    <w:p w:rsidR="00CE5F58" w:rsidRDefault="00F70F4C" w:rsidP="00CE5F58">
      <w:pPr>
        <w:pStyle w:val="Bezproreda"/>
        <w:numPr>
          <w:ilvl w:val="0"/>
          <w:numId w:val="2"/>
        </w:numPr>
        <w:ind w:left="426" w:hanging="426"/>
        <w:jc w:val="both"/>
      </w:pPr>
      <w:r>
        <w:t>3237</w:t>
      </w:r>
      <w:r w:rsidR="001940AC">
        <w:t xml:space="preserve"> Inte</w:t>
      </w:r>
      <w:r>
        <w:t>lektualne i osobne usluge – indeks 1470,90</w:t>
      </w:r>
    </w:p>
    <w:p w:rsidR="002D7A8A" w:rsidRDefault="002D7A8A" w:rsidP="002D7A8A">
      <w:pPr>
        <w:pStyle w:val="Bezproreda"/>
        <w:ind w:left="426"/>
        <w:jc w:val="both"/>
      </w:pPr>
      <w:r>
        <w:t>U 2022. godini je plaćena usluga izrade energetskog certifikata za sportsku dvoranu u iznosu 27.500,00 kn i isplaćen je jedan ugovor o djelu predavaču ŽSV.</w:t>
      </w:r>
      <w:r w:rsidR="008C2855">
        <w:t xml:space="preserve"> U 2021. godini su isplaćene naknade povjerenstvu za županijsko natjecanje iz hrvatskog jezika.</w:t>
      </w:r>
    </w:p>
    <w:p w:rsidR="002D7A8A" w:rsidRDefault="002D7A8A" w:rsidP="002D7A8A">
      <w:pPr>
        <w:pStyle w:val="Bezproreda"/>
        <w:ind w:left="426"/>
        <w:jc w:val="both"/>
      </w:pPr>
    </w:p>
    <w:p w:rsidR="0083700D" w:rsidRDefault="0083700D" w:rsidP="0083700D">
      <w:pPr>
        <w:pStyle w:val="Bezproreda"/>
        <w:numPr>
          <w:ilvl w:val="0"/>
          <w:numId w:val="2"/>
        </w:numPr>
        <w:ind w:left="426" w:hanging="426"/>
        <w:jc w:val="both"/>
      </w:pPr>
      <w:r>
        <w:t>3239 Ostale usluge – indeks 1019,3</w:t>
      </w:r>
    </w:p>
    <w:p w:rsidR="00CE5F58" w:rsidRDefault="0083700D" w:rsidP="00CE5F58">
      <w:pPr>
        <w:pStyle w:val="Bezproreda"/>
        <w:ind w:left="426"/>
        <w:jc w:val="both"/>
      </w:pPr>
      <w:r>
        <w:t>U 2022. godini ostvareno je više rashoda za ostale usluge zbog dodatne usluge čišćenja dimnjaka</w:t>
      </w:r>
      <w:r w:rsidR="00794118">
        <w:t xml:space="preserve"> i izdavanje stručnog nalaza koja je proknjižena na gore navedeni konto.</w:t>
      </w:r>
    </w:p>
    <w:p w:rsidR="00CD5742" w:rsidRDefault="00CD5742" w:rsidP="00CE5F58">
      <w:pPr>
        <w:pStyle w:val="Bezproreda"/>
        <w:ind w:left="426"/>
        <w:jc w:val="both"/>
      </w:pPr>
    </w:p>
    <w:p w:rsidR="00CD5742" w:rsidRDefault="00CB2AA9" w:rsidP="00CD5742">
      <w:pPr>
        <w:pStyle w:val="Bezproreda"/>
        <w:numPr>
          <w:ilvl w:val="0"/>
          <w:numId w:val="2"/>
        </w:numPr>
        <w:ind w:left="426" w:hanging="426"/>
        <w:jc w:val="both"/>
      </w:pPr>
      <w:r>
        <w:t>324 Naknade troškova o</w:t>
      </w:r>
      <w:r w:rsidR="00881E57">
        <w:t>s</w:t>
      </w:r>
      <w:r>
        <w:t>obama izvan radnog odnosa</w:t>
      </w:r>
      <w:r w:rsidR="00881E57">
        <w:t xml:space="preserve"> – nema indeksa</w:t>
      </w:r>
    </w:p>
    <w:p w:rsidR="00CB2AA9" w:rsidRDefault="00CB2AA9" w:rsidP="00CD5742">
      <w:pPr>
        <w:pStyle w:val="Bezproreda"/>
        <w:ind w:left="426"/>
        <w:jc w:val="both"/>
      </w:pPr>
      <w:r>
        <w:t xml:space="preserve">Na ovaj konto je proknjižena propisana potpora za učenike koji su sudjelovali u mobilnosti </w:t>
      </w:r>
      <w:proofErr w:type="spellStart"/>
      <w:r>
        <w:t>Erasmus</w:t>
      </w:r>
      <w:proofErr w:type="spellEnd"/>
      <w:r>
        <w:t xml:space="preserve"> </w:t>
      </w:r>
      <w:r w:rsidR="005C5077">
        <w:t xml:space="preserve">R.I.V.E.R.S. </w:t>
      </w:r>
      <w:r>
        <w:t xml:space="preserve">projekta. Za svaku mobilnost u inozemstvo je putovalo po troje učenika. Rashodi su planirani u financijskom planu škole. U 2021. godini takvi rashodi nisu proknjiženi na gore navedeni konto. </w:t>
      </w:r>
    </w:p>
    <w:p w:rsidR="002D19E5" w:rsidRDefault="002D19E5" w:rsidP="00CD5742">
      <w:pPr>
        <w:pStyle w:val="Bezproreda"/>
        <w:ind w:left="426"/>
        <w:jc w:val="both"/>
      </w:pPr>
    </w:p>
    <w:p w:rsidR="002D19E5" w:rsidRDefault="00C95906" w:rsidP="002D19E5">
      <w:pPr>
        <w:pStyle w:val="Bezproreda"/>
        <w:numPr>
          <w:ilvl w:val="0"/>
          <w:numId w:val="2"/>
        </w:numPr>
        <w:ind w:left="567" w:hanging="567"/>
        <w:jc w:val="both"/>
      </w:pPr>
      <w:r>
        <w:t>3292 Premije osiguranja – indeks 255,4</w:t>
      </w:r>
    </w:p>
    <w:p w:rsidR="002D19E5" w:rsidRDefault="00C95906" w:rsidP="002D19E5">
      <w:pPr>
        <w:pStyle w:val="Bezproreda"/>
        <w:ind w:left="567"/>
        <w:jc w:val="both"/>
      </w:pPr>
      <w:r>
        <w:t>Rashodi za premije osiguranja su veći u odnosu na prošlo izvještajno razdoblje jer je u 2022. godini škola plaćala račune za premije osiguranja imovine i odgovornosti u odnosu na 2021. godinu</w:t>
      </w:r>
      <w:r w:rsidR="00B33A19">
        <w:t>,</w:t>
      </w:r>
      <w:r>
        <w:t xml:space="preserve"> kada je navedene rashode plaćao naš </w:t>
      </w:r>
      <w:r w:rsidR="006147D2">
        <w:t>O</w:t>
      </w:r>
      <w:r>
        <w:t>snivač.</w:t>
      </w:r>
    </w:p>
    <w:p w:rsidR="002D19E5" w:rsidRDefault="002D19E5" w:rsidP="002D19E5">
      <w:pPr>
        <w:pStyle w:val="Bezproreda"/>
        <w:ind w:left="567" w:hanging="567"/>
        <w:jc w:val="both"/>
      </w:pPr>
    </w:p>
    <w:p w:rsidR="002D19E5" w:rsidRDefault="00C95906" w:rsidP="002D19E5">
      <w:pPr>
        <w:pStyle w:val="Bezproreda"/>
        <w:numPr>
          <w:ilvl w:val="0"/>
          <w:numId w:val="2"/>
        </w:numPr>
        <w:ind w:left="567" w:hanging="567"/>
        <w:jc w:val="both"/>
      </w:pPr>
      <w:r>
        <w:t>3293 Reprezentacija – indeks 266,6</w:t>
      </w:r>
    </w:p>
    <w:p w:rsidR="004447AA" w:rsidRDefault="006F3004" w:rsidP="00492CE5">
      <w:pPr>
        <w:pStyle w:val="Bezproreda"/>
        <w:ind w:left="567"/>
        <w:jc w:val="both"/>
      </w:pPr>
      <w:r>
        <w:t>U 2022. godini je ostvareno više rashoda za reprezentaciju jer su se obilježavali: Dan škole, Završna i Božićna priredba. 2021. godine nije bilo okupljanja zbog epidemije korona virusa.</w:t>
      </w:r>
    </w:p>
    <w:p w:rsidR="006F3004" w:rsidRDefault="006F3004" w:rsidP="00492CE5">
      <w:pPr>
        <w:pStyle w:val="Bezproreda"/>
        <w:ind w:left="567"/>
        <w:jc w:val="both"/>
      </w:pPr>
    </w:p>
    <w:p w:rsidR="001940AC" w:rsidRDefault="005C5077" w:rsidP="004447AA">
      <w:pPr>
        <w:pStyle w:val="Bezproreda"/>
        <w:numPr>
          <w:ilvl w:val="0"/>
          <w:numId w:val="2"/>
        </w:numPr>
        <w:ind w:left="567" w:hanging="567"/>
        <w:jc w:val="both"/>
      </w:pPr>
      <w:r>
        <w:t>3431 Bankarske usluge – nema indeksa</w:t>
      </w:r>
    </w:p>
    <w:p w:rsidR="007D23A8" w:rsidRDefault="005C5077" w:rsidP="004447AA">
      <w:pPr>
        <w:pStyle w:val="Bezproreda"/>
        <w:ind w:left="567"/>
        <w:jc w:val="both"/>
      </w:pPr>
      <w:r>
        <w:t xml:space="preserve">U 2022. godini nema rashoda za bankarske usluge jer smo zatvorili poseban račun na kojem su bila novčana sredstva </w:t>
      </w:r>
      <w:proofErr w:type="spellStart"/>
      <w:r>
        <w:t>Erasmus</w:t>
      </w:r>
      <w:proofErr w:type="spellEnd"/>
      <w:r>
        <w:t xml:space="preserve"> projekta</w:t>
      </w:r>
      <w:r w:rsidR="004406DB">
        <w:t xml:space="preserve"> </w:t>
      </w:r>
      <w:r w:rsidR="004406DB">
        <w:t>R.A.I.N.B.O.W</w:t>
      </w:r>
      <w:r>
        <w:t xml:space="preserve">. Razlog zatvaranja računa je završetak </w:t>
      </w:r>
      <w:proofErr w:type="spellStart"/>
      <w:r>
        <w:t>Erasmus</w:t>
      </w:r>
      <w:proofErr w:type="spellEnd"/>
      <w:r>
        <w:t xml:space="preserve"> projekta R.A.I.N.B.O.W.</w:t>
      </w:r>
    </w:p>
    <w:p w:rsidR="007D23A8" w:rsidRDefault="007D23A8" w:rsidP="004447AA">
      <w:pPr>
        <w:pStyle w:val="Bezproreda"/>
        <w:ind w:left="567"/>
        <w:jc w:val="both"/>
      </w:pPr>
    </w:p>
    <w:p w:rsidR="007D23A8" w:rsidRDefault="007D23A8" w:rsidP="007D23A8">
      <w:pPr>
        <w:pStyle w:val="Bezproreda"/>
        <w:numPr>
          <w:ilvl w:val="0"/>
          <w:numId w:val="2"/>
        </w:numPr>
        <w:ind w:left="567" w:hanging="567"/>
        <w:jc w:val="both"/>
      </w:pPr>
      <w:r>
        <w:t>3691 Tekući prijenosi između proračunskih korisnika istog proračuna – indeks 859,20</w:t>
      </w:r>
    </w:p>
    <w:p w:rsidR="007D23A8" w:rsidRDefault="007D23A8" w:rsidP="007D23A8">
      <w:pPr>
        <w:pStyle w:val="Bezproreda"/>
        <w:ind w:left="567"/>
        <w:jc w:val="both"/>
      </w:pPr>
      <w:r>
        <w:t xml:space="preserve">U 2022. godini je ostvareno više </w:t>
      </w:r>
      <w:r>
        <w:t>rashoda</w:t>
      </w:r>
      <w:r>
        <w:t xml:space="preserve"> odnosno tekućih prijenosa za financiranje međuopćinskih natjecanja u odnosu na 2021. godinu zbog epidemije korona virusa.</w:t>
      </w:r>
    </w:p>
    <w:p w:rsidR="00C17ACB" w:rsidRDefault="00C17ACB" w:rsidP="007D23A8">
      <w:pPr>
        <w:pStyle w:val="Bezproreda"/>
        <w:ind w:left="567"/>
        <w:jc w:val="both"/>
      </w:pPr>
    </w:p>
    <w:p w:rsidR="00C17ACB" w:rsidRDefault="009D4D88" w:rsidP="009D4D88">
      <w:pPr>
        <w:pStyle w:val="Bezproreda"/>
        <w:numPr>
          <w:ilvl w:val="0"/>
          <w:numId w:val="2"/>
        </w:numPr>
        <w:ind w:left="567" w:hanging="567"/>
        <w:jc w:val="both"/>
      </w:pPr>
      <w:r>
        <w:t>3722 Naknade građanima i kućanstvima u naravi – indeks 160,2</w:t>
      </w:r>
    </w:p>
    <w:p w:rsidR="009D4D88" w:rsidRDefault="009D4D88" w:rsidP="009D4D88">
      <w:pPr>
        <w:pStyle w:val="Bezproreda"/>
        <w:ind w:left="567"/>
        <w:jc w:val="both"/>
      </w:pPr>
      <w:r>
        <w:t xml:space="preserve">U 2022. godini je ostvareno više naknada građanima  i kućanstvima u naravi zbog nabavljene veće količine </w:t>
      </w:r>
      <w:r w:rsidR="00593410">
        <w:t xml:space="preserve">radnih </w:t>
      </w:r>
      <w:r>
        <w:t>udžbenika za učenike koji se evidentiraju na gore navedenom kontu.</w:t>
      </w:r>
    </w:p>
    <w:p w:rsidR="006147D2" w:rsidRDefault="006147D2" w:rsidP="009D4D88">
      <w:pPr>
        <w:pStyle w:val="Bezproreda"/>
        <w:ind w:left="567"/>
        <w:jc w:val="both"/>
      </w:pPr>
    </w:p>
    <w:p w:rsidR="006538B5" w:rsidRDefault="006538B5" w:rsidP="009D4D88">
      <w:pPr>
        <w:pStyle w:val="Bezproreda"/>
        <w:ind w:left="567"/>
        <w:jc w:val="both"/>
      </w:pPr>
    </w:p>
    <w:p w:rsidR="006538B5" w:rsidRDefault="006538B5" w:rsidP="006538B5">
      <w:pPr>
        <w:pStyle w:val="Bezproreda"/>
        <w:numPr>
          <w:ilvl w:val="0"/>
          <w:numId w:val="2"/>
        </w:numPr>
        <w:ind w:left="567" w:hanging="567"/>
        <w:jc w:val="both"/>
      </w:pPr>
      <w:r>
        <w:t>4221 Uredska oprema i namještaj – indeks 562,5</w:t>
      </w:r>
    </w:p>
    <w:p w:rsidR="006538B5" w:rsidRDefault="006538B5" w:rsidP="006538B5">
      <w:pPr>
        <w:pStyle w:val="Bezproreda"/>
        <w:ind w:left="567"/>
        <w:jc w:val="both"/>
      </w:pPr>
      <w:r>
        <w:t xml:space="preserve">U 2022. godini je ostvareno više rashoda za uredsku opremu i namještaj jer je bilo potrebno zamijeniti neispravne projektore u učionicama, </w:t>
      </w:r>
      <w:r w:rsidR="00A34071">
        <w:t xml:space="preserve">nabaviti skener za tajništvo, računalo za računovodstvo te promijeniti </w:t>
      </w:r>
      <w:r w:rsidR="00A34071">
        <w:lastRenderedPageBreak/>
        <w:t>stolice u zbornici i uredu ravnatelja. U 2021. godini su nabavljeni garderobni ormarići na zaključavanje za učenike.</w:t>
      </w:r>
    </w:p>
    <w:p w:rsidR="00A34071" w:rsidRDefault="00A34071" w:rsidP="006538B5">
      <w:pPr>
        <w:pStyle w:val="Bezproreda"/>
        <w:ind w:left="567"/>
        <w:jc w:val="both"/>
      </w:pPr>
    </w:p>
    <w:p w:rsidR="00A34071" w:rsidRDefault="00A34071" w:rsidP="00A34071">
      <w:pPr>
        <w:pStyle w:val="Bezproreda"/>
        <w:numPr>
          <w:ilvl w:val="0"/>
          <w:numId w:val="2"/>
        </w:numPr>
        <w:ind w:left="567" w:hanging="567"/>
        <w:jc w:val="both"/>
      </w:pPr>
      <w:r>
        <w:t>4223 Oprema za održavanje i zaštitu- nema indeksa</w:t>
      </w:r>
    </w:p>
    <w:p w:rsidR="00A34071" w:rsidRDefault="00A34071" w:rsidP="00A34071">
      <w:pPr>
        <w:pStyle w:val="Bezproreda"/>
        <w:ind w:left="567"/>
        <w:jc w:val="both"/>
      </w:pPr>
      <w:r>
        <w:t>Samo je u 2021. godini nabavljena oprema za održavanje i zaštitu (trimer za travu i usisavač). Dok u 2022. godini nije nabavljeno ništa na navedenom kontu.</w:t>
      </w:r>
    </w:p>
    <w:p w:rsidR="006538B5" w:rsidRDefault="006538B5" w:rsidP="006538B5">
      <w:pPr>
        <w:pStyle w:val="Bezproreda"/>
        <w:ind w:left="709" w:hanging="709"/>
        <w:jc w:val="both"/>
      </w:pPr>
    </w:p>
    <w:p w:rsidR="00B47D97" w:rsidRDefault="004447AA" w:rsidP="00AE005C">
      <w:pPr>
        <w:pStyle w:val="Bezproreda"/>
        <w:jc w:val="both"/>
      </w:pPr>
      <w:r>
        <w:t xml:space="preserve"> </w:t>
      </w:r>
    </w:p>
    <w:p w:rsidR="00915673" w:rsidRDefault="00A34071" w:rsidP="00915673">
      <w:pPr>
        <w:pStyle w:val="Bezproreda"/>
        <w:numPr>
          <w:ilvl w:val="0"/>
          <w:numId w:val="2"/>
        </w:numPr>
        <w:ind w:left="426" w:hanging="426"/>
      </w:pPr>
      <w:r>
        <w:t>X67</w:t>
      </w:r>
      <w:r w:rsidR="0065681A">
        <w:t>8,</w:t>
      </w:r>
      <w:r>
        <w:t xml:space="preserve"> Y34</w:t>
      </w:r>
      <w:r w:rsidR="0065681A">
        <w:t>5,</w:t>
      </w:r>
      <w:r>
        <w:t xml:space="preserve"> X00</w:t>
      </w:r>
      <w:r w:rsidR="0065681A">
        <w:t>5,</w:t>
      </w:r>
      <w:r>
        <w:t xml:space="preserve"> Y00</w:t>
      </w:r>
      <w:r w:rsidR="0065681A">
        <w:t xml:space="preserve">5, </w:t>
      </w:r>
      <w:r>
        <w:t>9221</w:t>
      </w:r>
      <w:r w:rsidR="0065681A">
        <w:t>-</w:t>
      </w:r>
      <w:r>
        <w:t xml:space="preserve"> 922</w:t>
      </w:r>
      <w:r w:rsidR="0065681A">
        <w:t>2, 9222-9221, X006, Y006, 19</w:t>
      </w:r>
    </w:p>
    <w:p w:rsidR="00915673" w:rsidRDefault="00915673" w:rsidP="00915673">
      <w:pPr>
        <w:pStyle w:val="Bezproreda"/>
        <w:ind w:left="426"/>
      </w:pPr>
    </w:p>
    <w:p w:rsidR="00864F95" w:rsidRDefault="00864F95" w:rsidP="00915673">
      <w:pPr>
        <w:pStyle w:val="Bezproreda"/>
        <w:ind w:left="426"/>
      </w:pPr>
      <w:r>
        <w:t>Struktura ukupnih prihoda i primi</w:t>
      </w:r>
      <w:r w:rsidR="00AE005C">
        <w:t>taka, rashoda i izdataka za 202</w:t>
      </w:r>
      <w:r w:rsidR="0065681A">
        <w:t>2</w:t>
      </w:r>
      <w:r>
        <w:t>. godinu</w:t>
      </w:r>
    </w:p>
    <w:p w:rsidR="00A5602B" w:rsidRDefault="00A5602B" w:rsidP="00A5602B">
      <w:pPr>
        <w:pStyle w:val="Bezproreda"/>
        <w:ind w:left="426"/>
      </w:pPr>
    </w:p>
    <w:p w:rsidR="00293308" w:rsidRDefault="00864F95" w:rsidP="00864F95">
      <w:pPr>
        <w:pStyle w:val="Bezproreda"/>
        <w:ind w:left="426"/>
      </w:pPr>
      <w:r>
        <w:t xml:space="preserve">Situacija je takva </w:t>
      </w:r>
      <w:r w:rsidR="004863E8">
        <w:t>da postoji preneseni</w:t>
      </w:r>
      <w:r>
        <w:t xml:space="preserve"> </w:t>
      </w:r>
      <w:r w:rsidR="00A5602B">
        <w:t>višak</w:t>
      </w:r>
      <w:r>
        <w:t xml:space="preserve"> </w:t>
      </w:r>
      <w:r w:rsidR="00906FCF">
        <w:t xml:space="preserve">prihoda </w:t>
      </w:r>
      <w:r>
        <w:t xml:space="preserve">poslovanja </w:t>
      </w:r>
      <w:r w:rsidR="004863E8">
        <w:t xml:space="preserve">u iznosu </w:t>
      </w:r>
      <w:r w:rsidR="00AE005C">
        <w:t>13</w:t>
      </w:r>
      <w:r w:rsidR="0065681A">
        <w:t>9</w:t>
      </w:r>
      <w:r w:rsidR="00AE005C">
        <w:t>.</w:t>
      </w:r>
      <w:r w:rsidR="0065681A">
        <w:t>976,91 kn (</w:t>
      </w:r>
      <w:r w:rsidR="0065681A">
        <w:t>9221- 9222</w:t>
      </w:r>
      <w:r w:rsidR="0065681A">
        <w:t>)</w:t>
      </w:r>
      <w:r w:rsidR="004863E8">
        <w:t xml:space="preserve"> koji je dobiven prebijanjem viškova i manjkova prema istovrsnim</w:t>
      </w:r>
      <w:r w:rsidR="00906FCF">
        <w:t xml:space="preserve"> aktivnostima</w:t>
      </w:r>
      <w:r w:rsidR="004863E8">
        <w:t>.</w:t>
      </w:r>
      <w:r>
        <w:t xml:space="preserve"> </w:t>
      </w:r>
    </w:p>
    <w:p w:rsidR="004863E8" w:rsidRDefault="004863E8" w:rsidP="00864F95">
      <w:pPr>
        <w:pStyle w:val="Bezproreda"/>
        <w:ind w:left="426"/>
      </w:pPr>
      <w:r>
        <w:t xml:space="preserve">Nadalje, rezultat </w:t>
      </w:r>
      <w:r w:rsidR="00906FCF">
        <w:t xml:space="preserve">poslovanja </w:t>
      </w:r>
      <w:r w:rsidR="00AE005C">
        <w:t>na kraju 202</w:t>
      </w:r>
      <w:r w:rsidR="0065681A">
        <w:t>2</w:t>
      </w:r>
      <w:r>
        <w:t>. godine</w:t>
      </w:r>
      <w:r w:rsidR="00906FCF">
        <w:t xml:space="preserve"> iznosi </w:t>
      </w:r>
      <w:r w:rsidR="00AA39FE">
        <w:t>-126.05</w:t>
      </w:r>
      <w:r w:rsidR="0065681A">
        <w:t>8</w:t>
      </w:r>
      <w:r w:rsidR="00AA39FE">
        <w:t>,93</w:t>
      </w:r>
      <w:r w:rsidR="00293308">
        <w:t xml:space="preserve"> kn</w:t>
      </w:r>
      <w:r w:rsidR="004A3DC4">
        <w:t xml:space="preserve"> </w:t>
      </w:r>
      <w:r w:rsidR="0065681A">
        <w:t>(</w:t>
      </w:r>
      <w:r w:rsidR="00AA39FE">
        <w:t>Y</w:t>
      </w:r>
      <w:r w:rsidR="0065681A">
        <w:t>00</w:t>
      </w:r>
      <w:r w:rsidR="00AA39FE">
        <w:t>5</w:t>
      </w:r>
      <w:r w:rsidR="0065681A">
        <w:t>)</w:t>
      </w:r>
      <w:r w:rsidR="00AA39FE">
        <w:t>, a</w:t>
      </w:r>
      <w:r w:rsidR="00906FCF">
        <w:t xml:space="preserve"> sastoji se od </w:t>
      </w:r>
      <w:r w:rsidR="0065681A">
        <w:t>man</w:t>
      </w:r>
      <w:r w:rsidR="00AA39FE">
        <w:t>j</w:t>
      </w:r>
      <w:r w:rsidR="0065681A">
        <w:t>ka</w:t>
      </w:r>
      <w:r w:rsidR="00906FCF">
        <w:t xml:space="preserve"> prihoda poslo</w:t>
      </w:r>
      <w:r>
        <w:t xml:space="preserve">vanja u iznosu </w:t>
      </w:r>
      <w:r w:rsidR="0065681A">
        <w:t>126.058,93</w:t>
      </w:r>
      <w:r w:rsidR="004A3DC4">
        <w:t xml:space="preserve"> (</w:t>
      </w:r>
      <w:r w:rsidR="0065681A">
        <w:t>Y005</w:t>
      </w:r>
      <w:r w:rsidR="00906FCF">
        <w:t xml:space="preserve">). Uz preneseni </w:t>
      </w:r>
      <w:r w:rsidR="004A3DC4">
        <w:t>višak prihoda poslovanja iz 202</w:t>
      </w:r>
      <w:r w:rsidR="0065681A">
        <w:t>1</w:t>
      </w:r>
      <w:r w:rsidR="00906FCF">
        <w:t xml:space="preserve">. godine, </w:t>
      </w:r>
      <w:r w:rsidR="00563881">
        <w:t>utvrđen je višak prihoda</w:t>
      </w:r>
      <w:r w:rsidR="00293308">
        <w:t xml:space="preserve"> i primitaka raspoloživ u sljedećem razdoblju</w:t>
      </w:r>
      <w:r w:rsidR="00563881">
        <w:t xml:space="preserve"> u iznosu </w:t>
      </w:r>
      <w:r w:rsidR="0065681A">
        <w:t>13.976,91</w:t>
      </w:r>
      <w:r w:rsidR="004A3DC4">
        <w:t xml:space="preserve"> kn (</w:t>
      </w:r>
      <w:r w:rsidR="00AA39FE">
        <w:t>X006</w:t>
      </w:r>
      <w:r w:rsidR="00563881">
        <w:t>)</w:t>
      </w:r>
      <w:r w:rsidR="00906FCF">
        <w:t xml:space="preserve"> </w:t>
      </w:r>
    </w:p>
    <w:p w:rsidR="004A3DC4" w:rsidRDefault="004A3DC4" w:rsidP="00FE3F46">
      <w:pPr>
        <w:pStyle w:val="Bezproreda"/>
        <w:rPr>
          <w:b/>
        </w:rPr>
      </w:pPr>
    </w:p>
    <w:p w:rsidR="00510B22" w:rsidRPr="00510B22" w:rsidRDefault="00510B22" w:rsidP="00FE3F46">
      <w:pPr>
        <w:pStyle w:val="Bezproreda"/>
        <w:rPr>
          <w:b/>
        </w:rPr>
      </w:pPr>
      <w:r w:rsidRPr="00510B22">
        <w:rPr>
          <w:b/>
        </w:rPr>
        <w:t xml:space="preserve">Bilješke uz Izvještaj o </w:t>
      </w:r>
      <w:r w:rsidR="0094175D">
        <w:rPr>
          <w:b/>
        </w:rPr>
        <w:t>rashodima prema funkcijskoj klasifikaciji – obrazac RAS-funkcijski</w:t>
      </w:r>
    </w:p>
    <w:p w:rsidR="00510B22" w:rsidRDefault="00510B22" w:rsidP="00FE3F46">
      <w:pPr>
        <w:pStyle w:val="Bezproreda"/>
      </w:pPr>
      <w:r>
        <w:t xml:space="preserve"> </w:t>
      </w:r>
    </w:p>
    <w:p w:rsidR="00510B22" w:rsidRDefault="00092FEE" w:rsidP="00B6705B">
      <w:pPr>
        <w:pStyle w:val="Bezproreda"/>
        <w:numPr>
          <w:ilvl w:val="0"/>
          <w:numId w:val="4"/>
        </w:numPr>
        <w:ind w:left="426" w:hanging="426"/>
      </w:pPr>
      <w:r>
        <w:t>09</w:t>
      </w:r>
      <w:r w:rsidR="0094175D">
        <w:t xml:space="preserve"> Obrazovanje</w:t>
      </w:r>
    </w:p>
    <w:p w:rsidR="00ED42F6" w:rsidRDefault="00ED42F6" w:rsidP="00ED42F6">
      <w:pPr>
        <w:pStyle w:val="Bezproreda"/>
        <w:ind w:left="426"/>
      </w:pPr>
      <w:r>
        <w:t>Osnovna škola Molve obavlja djelatnost osnovnog obrazovanja te su u funkcijskoj klasifikaciji sadržani r</w:t>
      </w:r>
      <w:r w:rsidR="0094175D">
        <w:t>ashod</w:t>
      </w:r>
      <w:r>
        <w:t>i</w:t>
      </w:r>
      <w:r w:rsidR="0094175D">
        <w:t xml:space="preserve"> poslovanja (razred 3) i rashod</w:t>
      </w:r>
      <w:r>
        <w:t>i</w:t>
      </w:r>
      <w:r w:rsidR="0094175D">
        <w:t xml:space="preserve"> za nabavu nefinancijske imovine (razred 4)</w:t>
      </w:r>
      <w:r>
        <w:t>.</w:t>
      </w:r>
      <w:r w:rsidR="0094175D">
        <w:t xml:space="preserve"> </w:t>
      </w:r>
      <w:r>
        <w:t xml:space="preserve"> Uz osnovno obrazovanje</w:t>
      </w:r>
      <w:r w:rsidR="00F65D86">
        <w:t xml:space="preserve"> (</w:t>
      </w:r>
      <w:r w:rsidR="00092FEE">
        <w:t>0912</w:t>
      </w:r>
      <w:r w:rsidR="00F65D86">
        <w:t>)</w:t>
      </w:r>
      <w:r>
        <w:t>, OŠ Molve provodi i dodatne usluge u obrazovanju na kojoj se posebno izdvajaju ras</w:t>
      </w:r>
      <w:r w:rsidR="00BE39FF">
        <w:t>hodi vezani uz prehranu učenika te usluge namijenjene učenicima</w:t>
      </w:r>
      <w:r w:rsidR="00F65D86">
        <w:t xml:space="preserve"> (</w:t>
      </w:r>
      <w:r w:rsidR="00092FEE">
        <w:t>096</w:t>
      </w:r>
      <w:r w:rsidR="00F65D86">
        <w:t>)</w:t>
      </w:r>
      <w:r w:rsidR="00BE39FF">
        <w:t>.</w:t>
      </w:r>
      <w:r w:rsidR="0054172F">
        <w:t xml:space="preserve"> Sukladno tome, u obrazac su upisani ostvareni rashodi.</w:t>
      </w:r>
    </w:p>
    <w:p w:rsidR="000A4D22" w:rsidRDefault="000A4D22" w:rsidP="00FE3F46">
      <w:pPr>
        <w:pStyle w:val="Bezproreda"/>
      </w:pPr>
    </w:p>
    <w:p w:rsidR="00510B22" w:rsidRDefault="000A4D22" w:rsidP="00FE3F46">
      <w:pPr>
        <w:pStyle w:val="Bezproreda"/>
        <w:rPr>
          <w:b/>
        </w:rPr>
      </w:pPr>
      <w:r w:rsidRPr="000A4D22">
        <w:rPr>
          <w:b/>
        </w:rPr>
        <w:t>Bilješke uz Izvještaj o promjenama u vrijednosti i obujmu imovine</w:t>
      </w:r>
      <w:r w:rsidR="00AD78A0">
        <w:rPr>
          <w:b/>
        </w:rPr>
        <w:t xml:space="preserve"> – obrazac P-VRIO</w:t>
      </w:r>
    </w:p>
    <w:p w:rsidR="00132FD5" w:rsidRDefault="00132FD5" w:rsidP="00FE3F46">
      <w:pPr>
        <w:pStyle w:val="Bezproreda"/>
        <w:rPr>
          <w:b/>
        </w:rPr>
      </w:pPr>
    </w:p>
    <w:p w:rsidR="00132FD5" w:rsidRPr="00132FD5" w:rsidRDefault="00132FD5" w:rsidP="00FE3F46">
      <w:pPr>
        <w:pStyle w:val="Bezproreda"/>
      </w:pPr>
      <w:r w:rsidRPr="00132FD5">
        <w:t xml:space="preserve">U 2022. godini nije bilo </w:t>
      </w:r>
      <w:r w:rsidR="00BF690F">
        <w:t>promjena u vrijednosti i obujmu imovine.</w:t>
      </w:r>
    </w:p>
    <w:p w:rsidR="000A4D22" w:rsidRPr="00132FD5" w:rsidRDefault="000A4D22" w:rsidP="00FE3F46">
      <w:pPr>
        <w:pStyle w:val="Bezproreda"/>
      </w:pPr>
    </w:p>
    <w:p w:rsidR="00510B22" w:rsidRPr="00B47D97" w:rsidRDefault="00FE3F46" w:rsidP="00B47D97">
      <w:r w:rsidRPr="00A43A0F">
        <w:rPr>
          <w:b/>
        </w:rPr>
        <w:t>Bilješke uz Bilancu – obrazac BIL</w:t>
      </w:r>
    </w:p>
    <w:p w:rsidR="00510B22" w:rsidRDefault="00510B22" w:rsidP="00FE3F46">
      <w:pPr>
        <w:pStyle w:val="Bezproreda"/>
      </w:pPr>
      <w:r w:rsidRPr="00510B22">
        <w:t>Osnovna škola Molve nema dane zajmove i primljene otplate</w:t>
      </w:r>
      <w:r>
        <w:t>, primljene kredite i zajmove te otplate, primljene robne zajmove i financijske najmove, dospjele kamate na kredite i zajmove.</w:t>
      </w:r>
    </w:p>
    <w:p w:rsidR="00CD04A8" w:rsidRDefault="00CD04A8" w:rsidP="00FE3F46">
      <w:pPr>
        <w:pStyle w:val="Bezproreda"/>
      </w:pPr>
      <w:r>
        <w:t>Također, nema ni sudskih sporova u tijeku.</w:t>
      </w:r>
    </w:p>
    <w:p w:rsidR="00510B22" w:rsidRDefault="00510B22" w:rsidP="00FE3F46">
      <w:pPr>
        <w:pStyle w:val="Bezproreda"/>
      </w:pPr>
    </w:p>
    <w:p w:rsidR="002F18E8" w:rsidRDefault="00E25D17" w:rsidP="002F18E8">
      <w:pPr>
        <w:pStyle w:val="Bezproreda"/>
        <w:numPr>
          <w:ilvl w:val="0"/>
          <w:numId w:val="3"/>
        </w:numPr>
        <w:ind w:left="426" w:hanging="426"/>
      </w:pPr>
      <w:r>
        <w:t>B002</w:t>
      </w:r>
      <w:r w:rsidR="00510B22">
        <w:t xml:space="preserve"> </w:t>
      </w:r>
      <w:r w:rsidR="00CD04A8">
        <w:t>Nefinancijska imovina</w:t>
      </w:r>
    </w:p>
    <w:p w:rsidR="0025524E" w:rsidRDefault="0025524E" w:rsidP="007E5B83">
      <w:pPr>
        <w:pStyle w:val="Bezproreda"/>
        <w:ind w:left="426"/>
      </w:pPr>
      <w:r>
        <w:t xml:space="preserve">Usporedbom sadašnje vrijednosti postrojenja i opreme na </w:t>
      </w:r>
      <w:r w:rsidR="00620FA7">
        <w:t>022 i 0292</w:t>
      </w:r>
      <w:r>
        <w:t xml:space="preserve"> može se zaključiti da je povećanje vrijednosti odnosno nabava nove imovine manja nego ispravak vrijednosti. Sadašnja vrijednost postrojenja i opreme </w:t>
      </w:r>
      <w:r w:rsidR="008B50C4">
        <w:t>na kraju 202</w:t>
      </w:r>
      <w:r w:rsidR="00A660FD">
        <w:t>2</w:t>
      </w:r>
      <w:r w:rsidR="008B50C4">
        <w:t>. godine je manja za 1</w:t>
      </w:r>
      <w:r w:rsidR="00A660FD">
        <w:t>6</w:t>
      </w:r>
      <w:r w:rsidR="008B50C4">
        <w:t>,</w:t>
      </w:r>
      <w:r w:rsidR="00A660FD">
        <w:t>3</w:t>
      </w:r>
      <w:r w:rsidR="008B50C4">
        <w:t>0% u odnosu na početak godine.</w:t>
      </w:r>
    </w:p>
    <w:p w:rsidR="008B50C4" w:rsidRDefault="008B50C4" w:rsidP="007E5B83">
      <w:pPr>
        <w:pStyle w:val="Bezproreda"/>
        <w:ind w:left="426"/>
      </w:pPr>
      <w:r>
        <w:t>Ukupna nefinancijska imovina je manja za 1,90%</w:t>
      </w:r>
    </w:p>
    <w:p w:rsidR="007E5B83" w:rsidRDefault="007E5B83" w:rsidP="00FA614D">
      <w:pPr>
        <w:pStyle w:val="Bezproreda"/>
      </w:pPr>
    </w:p>
    <w:p w:rsidR="00510B22" w:rsidRDefault="00DD65F7" w:rsidP="002F18E8">
      <w:pPr>
        <w:pStyle w:val="Bezproreda"/>
        <w:numPr>
          <w:ilvl w:val="0"/>
          <w:numId w:val="3"/>
        </w:numPr>
        <w:ind w:left="426" w:hanging="426"/>
      </w:pPr>
      <w:r>
        <w:t>1</w:t>
      </w:r>
      <w:r w:rsidR="00510B22">
        <w:t xml:space="preserve"> Financijska imovina</w:t>
      </w:r>
    </w:p>
    <w:p w:rsidR="005A46EA" w:rsidRDefault="00BE3CC6" w:rsidP="005A46EA">
      <w:pPr>
        <w:pStyle w:val="Bezproreda"/>
        <w:ind w:left="426"/>
      </w:pPr>
      <w:r>
        <w:t xml:space="preserve">Vrijednost financijske imovine na kraju godine je </w:t>
      </w:r>
      <w:r w:rsidR="00E25D17">
        <w:t>manja</w:t>
      </w:r>
      <w:r w:rsidR="006A3D41">
        <w:t xml:space="preserve"> u</w:t>
      </w:r>
      <w:r w:rsidR="001704EC">
        <w:t xml:space="preserve"> odnosu na početak godine za </w:t>
      </w:r>
      <w:r w:rsidR="00E25D17">
        <w:t>63</w:t>
      </w:r>
      <w:r w:rsidR="00FA614D">
        <w:t>,4</w:t>
      </w:r>
      <w:r>
        <w:t>%.</w:t>
      </w:r>
      <w:r w:rsidR="00FA614D">
        <w:t xml:space="preserve"> U 202</w:t>
      </w:r>
      <w:r w:rsidR="00E25D17">
        <w:t>2</w:t>
      </w:r>
      <w:r w:rsidR="006D107F">
        <w:t xml:space="preserve">. imamo </w:t>
      </w:r>
      <w:r w:rsidR="005F216C">
        <w:t xml:space="preserve">ostala </w:t>
      </w:r>
      <w:r w:rsidR="006D107F">
        <w:t xml:space="preserve">potraživanja za </w:t>
      </w:r>
      <w:r w:rsidR="005F216C">
        <w:t>bolovanja na teret HZZO-a</w:t>
      </w:r>
      <w:r w:rsidR="003A5707">
        <w:t>,</w:t>
      </w:r>
      <w:r w:rsidR="004968B5">
        <w:t xml:space="preserve"> </w:t>
      </w:r>
      <w:r w:rsidR="003A5707">
        <w:t>p</w:t>
      </w:r>
      <w:r w:rsidR="00947A9F">
        <w:t xml:space="preserve">otraživanja za prihode od školske prehrane, potraživanja za prihode od najma sportske dvorane, te potraživanja za prihode od proračuna. </w:t>
      </w:r>
    </w:p>
    <w:p w:rsidR="005A46EA" w:rsidRDefault="005A46EA" w:rsidP="005A46EA">
      <w:pPr>
        <w:pStyle w:val="Bezproreda"/>
        <w:ind w:left="426"/>
      </w:pPr>
    </w:p>
    <w:p w:rsidR="006147D2" w:rsidRDefault="006147D2" w:rsidP="005A46EA">
      <w:pPr>
        <w:pStyle w:val="Bezproreda"/>
        <w:ind w:left="426"/>
      </w:pPr>
    </w:p>
    <w:p w:rsidR="006147D2" w:rsidRDefault="006147D2" w:rsidP="005A46EA">
      <w:pPr>
        <w:pStyle w:val="Bezproreda"/>
        <w:ind w:left="426"/>
      </w:pPr>
    </w:p>
    <w:p w:rsidR="00277B2E" w:rsidRDefault="00B82F06" w:rsidP="005A46EA">
      <w:pPr>
        <w:pStyle w:val="Bezproreda"/>
        <w:numPr>
          <w:ilvl w:val="0"/>
          <w:numId w:val="3"/>
        </w:numPr>
        <w:ind w:left="426" w:hanging="426"/>
      </w:pPr>
      <w:r>
        <w:t>2</w:t>
      </w:r>
      <w:r w:rsidR="00277B2E">
        <w:t xml:space="preserve"> Obveze</w:t>
      </w:r>
    </w:p>
    <w:p w:rsidR="00277B2E" w:rsidRDefault="00F90B6E" w:rsidP="00277B2E">
      <w:pPr>
        <w:pStyle w:val="Bezproreda"/>
        <w:ind w:left="426"/>
      </w:pPr>
      <w:r>
        <w:t xml:space="preserve">Obveze su </w:t>
      </w:r>
      <w:r w:rsidR="00261ACB">
        <w:t>manje</w:t>
      </w:r>
      <w:r>
        <w:t xml:space="preserve"> za </w:t>
      </w:r>
      <w:r w:rsidR="00261ACB">
        <w:t>35,8</w:t>
      </w:r>
      <w:r w:rsidR="005A46EA">
        <w:t xml:space="preserve"> </w:t>
      </w:r>
      <w:r w:rsidR="004968B5">
        <w:t>% u o</w:t>
      </w:r>
      <w:r w:rsidR="005A46EA">
        <w:t>dnosu na početak godine</w:t>
      </w:r>
      <w:r w:rsidR="00FA614D">
        <w:t xml:space="preserve"> jer su </w:t>
      </w:r>
      <w:r w:rsidR="00261ACB">
        <w:t xml:space="preserve">se smanjile obveze za materijalne rashode i </w:t>
      </w:r>
      <w:r w:rsidR="00FA614D">
        <w:t xml:space="preserve"> ostale tekuće obveze (</w:t>
      </w:r>
      <w:r w:rsidR="00261ACB">
        <w:t>zatvaranje potraživanja za</w:t>
      </w:r>
      <w:r w:rsidR="00FA614D">
        <w:t xml:space="preserve"> bolovanja na teret HZZO</w:t>
      </w:r>
      <w:r w:rsidR="00261ACB">
        <w:t>)</w:t>
      </w:r>
    </w:p>
    <w:p w:rsidR="003A5707" w:rsidRDefault="003A5707" w:rsidP="00277B2E">
      <w:pPr>
        <w:pStyle w:val="Bezproreda"/>
        <w:ind w:left="426"/>
      </w:pPr>
    </w:p>
    <w:p w:rsidR="00392C41" w:rsidRDefault="00684198" w:rsidP="00EA10E0">
      <w:pPr>
        <w:pStyle w:val="Bezproreda"/>
        <w:numPr>
          <w:ilvl w:val="0"/>
          <w:numId w:val="3"/>
        </w:numPr>
        <w:ind w:left="426" w:hanging="426"/>
      </w:pPr>
      <w:r>
        <w:t>9</w:t>
      </w:r>
      <w:r w:rsidR="00AB6270">
        <w:t xml:space="preserve"> Vlastiti izvori</w:t>
      </w:r>
    </w:p>
    <w:p w:rsidR="00931B04" w:rsidRDefault="00AB6270" w:rsidP="00FD6FC5">
      <w:pPr>
        <w:pStyle w:val="Bezproreda"/>
        <w:ind w:left="426"/>
      </w:pPr>
      <w:r>
        <w:lastRenderedPageBreak/>
        <w:t>Vlas</w:t>
      </w:r>
      <w:r w:rsidR="00FD6FC5">
        <w:t>titi izvori</w:t>
      </w:r>
      <w:r w:rsidR="00D521CE">
        <w:t xml:space="preserve">, iskazani na </w:t>
      </w:r>
      <w:r w:rsidR="00684198">
        <w:t>91</w:t>
      </w:r>
      <w:r>
        <w:t xml:space="preserve">, su </w:t>
      </w:r>
      <w:r w:rsidR="00FD6FC5">
        <w:t>se na kr</w:t>
      </w:r>
      <w:r w:rsidR="003837B4">
        <w:t xml:space="preserve">aju godine </w:t>
      </w:r>
      <w:r w:rsidR="003A5707">
        <w:t>smanjili</w:t>
      </w:r>
      <w:r w:rsidR="005A46EA">
        <w:t xml:space="preserve"> </w:t>
      </w:r>
      <w:r w:rsidR="003837B4">
        <w:t xml:space="preserve">za </w:t>
      </w:r>
      <w:r w:rsidR="00D521CE">
        <w:t>1,9</w:t>
      </w:r>
      <w:r w:rsidR="00FD6FC5">
        <w:t xml:space="preserve">%. </w:t>
      </w:r>
    </w:p>
    <w:p w:rsidR="00CC2944" w:rsidRDefault="00CC2944" w:rsidP="00FD6FC5">
      <w:pPr>
        <w:pStyle w:val="Bezproreda"/>
        <w:ind w:left="426"/>
      </w:pPr>
      <w:r>
        <w:t xml:space="preserve">Na </w:t>
      </w:r>
      <w:proofErr w:type="spellStart"/>
      <w:r>
        <w:t>izvanbilančnim</w:t>
      </w:r>
      <w:proofErr w:type="spellEnd"/>
      <w:r>
        <w:t xml:space="preserve"> zapisima (</w:t>
      </w:r>
      <w:r w:rsidR="00684198">
        <w:t>996)</w:t>
      </w:r>
      <w:r w:rsidR="00A03371">
        <w:t xml:space="preserve"> se vode dobiv</w:t>
      </w:r>
      <w:r>
        <w:t>eni tableti i prijenosna računala</w:t>
      </w:r>
      <w:r w:rsidR="00A03371">
        <w:t xml:space="preserve"> u sklopu </w:t>
      </w:r>
      <w:proofErr w:type="spellStart"/>
      <w:r w:rsidR="00A03371">
        <w:t>Kurikularne</w:t>
      </w:r>
      <w:proofErr w:type="spellEnd"/>
      <w:r w:rsidR="00A03371">
        <w:t xml:space="preserve"> reforme koju provodi Ministarstvo obrazovanja.</w:t>
      </w:r>
    </w:p>
    <w:p w:rsidR="00003124" w:rsidRDefault="00003124" w:rsidP="00137B64">
      <w:pPr>
        <w:pStyle w:val="Bezproreda"/>
        <w:ind w:left="426"/>
      </w:pPr>
    </w:p>
    <w:p w:rsidR="0054424E" w:rsidRDefault="0054424E" w:rsidP="00137B64">
      <w:pPr>
        <w:pStyle w:val="Bezproreda"/>
        <w:ind w:left="426"/>
        <w:rPr>
          <w:b/>
        </w:rPr>
      </w:pPr>
      <w:r w:rsidRPr="0054424E">
        <w:rPr>
          <w:b/>
        </w:rPr>
        <w:t>Bilješke uz Izvještaj o obvezama – obrazac Obveze</w:t>
      </w:r>
    </w:p>
    <w:p w:rsidR="00003124" w:rsidRPr="0054424E" w:rsidRDefault="00003124" w:rsidP="00137B64">
      <w:pPr>
        <w:pStyle w:val="Bezproreda"/>
        <w:ind w:left="426"/>
        <w:rPr>
          <w:b/>
        </w:rPr>
      </w:pPr>
    </w:p>
    <w:p w:rsidR="00510B22" w:rsidRDefault="00C37BFD" w:rsidP="00915673">
      <w:pPr>
        <w:pStyle w:val="Bezproreda"/>
        <w:numPr>
          <w:ilvl w:val="0"/>
          <w:numId w:val="8"/>
        </w:numPr>
        <w:ind w:left="284" w:hanging="284"/>
      </w:pPr>
      <w:r>
        <w:t>V006</w:t>
      </w:r>
      <w:r w:rsidR="00003124" w:rsidRPr="00003124">
        <w:t xml:space="preserve"> Stanje obveza na kraju izvještajnog razdoblja</w:t>
      </w:r>
    </w:p>
    <w:p w:rsidR="00003124" w:rsidRDefault="00003124" w:rsidP="00915673">
      <w:pPr>
        <w:pStyle w:val="Bezproreda"/>
        <w:ind w:left="284"/>
      </w:pPr>
      <w:r>
        <w:t>Ukupne obveze na kraju izvještajn</w:t>
      </w:r>
      <w:r w:rsidR="00854775">
        <w:t>og razdoblja</w:t>
      </w:r>
      <w:r w:rsidR="001F0D38">
        <w:t>, ujedno i nedospjele</w:t>
      </w:r>
      <w:r w:rsidR="00854775">
        <w:t xml:space="preserve"> iznose </w:t>
      </w:r>
      <w:r w:rsidR="00C37BFD">
        <w:t>91.402,01</w:t>
      </w:r>
      <w:r w:rsidR="00854775">
        <w:t xml:space="preserve"> kn</w:t>
      </w:r>
      <w:r>
        <w:t>, a čine ih:</w:t>
      </w:r>
    </w:p>
    <w:p w:rsidR="0006603B" w:rsidRDefault="00572C7D" w:rsidP="00915673">
      <w:pPr>
        <w:pStyle w:val="Bezproreda"/>
        <w:ind w:left="284"/>
      </w:pPr>
      <w:r>
        <w:t xml:space="preserve">232 – obveze za materijalne rashode </w:t>
      </w:r>
      <w:r w:rsidR="00C37BFD">
        <w:t>40.856,33</w:t>
      </w:r>
      <w:r>
        <w:t xml:space="preserve"> k</w:t>
      </w:r>
      <w:r w:rsidR="00860458">
        <w:t>n i</w:t>
      </w:r>
      <w:r w:rsidR="001F0D38">
        <w:t xml:space="preserve"> </w:t>
      </w:r>
      <w:r w:rsidR="00E02524">
        <w:t xml:space="preserve">239- ostale tekuće obveze </w:t>
      </w:r>
      <w:r w:rsidR="00C37BFD">
        <w:t>50.545,68</w:t>
      </w:r>
      <w:r w:rsidR="001F0D38">
        <w:t xml:space="preserve"> kn</w:t>
      </w:r>
      <w:r w:rsidR="00E354BC">
        <w:t xml:space="preserve"> (međusobne obveze proračunskih korisnika (bolovanja na teret HZZO)</w:t>
      </w:r>
      <w:r w:rsidR="001F0D38">
        <w:t>.</w:t>
      </w:r>
    </w:p>
    <w:p w:rsidR="00003124" w:rsidRDefault="00047E95" w:rsidP="00003124">
      <w:pPr>
        <w:pStyle w:val="Bezproreda"/>
        <w:ind w:left="720"/>
      </w:pPr>
      <w:r>
        <w:t xml:space="preserve"> </w:t>
      </w:r>
    </w:p>
    <w:p w:rsidR="00854775" w:rsidRDefault="00854775" w:rsidP="0055531B">
      <w:pPr>
        <w:pStyle w:val="Bezproreda"/>
      </w:pPr>
    </w:p>
    <w:p w:rsidR="00854775" w:rsidRDefault="00860458" w:rsidP="0055531B">
      <w:pPr>
        <w:pStyle w:val="Bezproreda"/>
        <w:ind w:left="720"/>
      </w:pPr>
      <w:r>
        <w:t xml:space="preserve">U </w:t>
      </w:r>
      <w:proofErr w:type="spellStart"/>
      <w:r>
        <w:t>Molvama</w:t>
      </w:r>
      <w:proofErr w:type="spellEnd"/>
      <w:r>
        <w:t xml:space="preserve">, </w:t>
      </w:r>
      <w:r w:rsidR="00C33655">
        <w:t>30</w:t>
      </w:r>
      <w:r>
        <w:t>.01.202</w:t>
      </w:r>
      <w:r w:rsidR="00C33655">
        <w:t>3</w:t>
      </w:r>
      <w:r w:rsidR="00854775">
        <w:t>.</w:t>
      </w:r>
    </w:p>
    <w:p w:rsidR="00854775" w:rsidRDefault="00854775" w:rsidP="001505EC">
      <w:pPr>
        <w:pStyle w:val="Bezproreda"/>
        <w:ind w:left="720"/>
        <w:jc w:val="center"/>
      </w:pPr>
    </w:p>
    <w:p w:rsidR="00915673" w:rsidRDefault="00915673" w:rsidP="001505EC">
      <w:pPr>
        <w:pStyle w:val="Bezproreda"/>
        <w:ind w:left="720"/>
        <w:jc w:val="center"/>
      </w:pPr>
      <w:bookmarkStart w:id="0" w:name="_GoBack"/>
      <w:bookmarkEnd w:id="0"/>
    </w:p>
    <w:p w:rsidR="00854775" w:rsidRDefault="003C40D9" w:rsidP="00003124">
      <w:pPr>
        <w:pStyle w:val="Bezproreda"/>
        <w:ind w:left="720"/>
      </w:pPr>
      <w:r>
        <w:t>Voditelj računovodstva:</w:t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 w:rsidR="00854775">
        <w:t>Ravnatelj:</w:t>
      </w:r>
    </w:p>
    <w:p w:rsidR="00854775" w:rsidRDefault="003C40D9" w:rsidP="00003124">
      <w:pPr>
        <w:pStyle w:val="Bezproreda"/>
        <w:ind w:left="720"/>
      </w:pPr>
      <w:r>
        <w:t xml:space="preserve">Katarina </w:t>
      </w:r>
      <w:proofErr w:type="spellStart"/>
      <w:r>
        <w:t>Kopričanec</w:t>
      </w:r>
      <w:proofErr w:type="spellEnd"/>
      <w:r>
        <w:t xml:space="preserve">, dipl. </w:t>
      </w:r>
      <w:proofErr w:type="spellStart"/>
      <w:r>
        <w:t>oec</w:t>
      </w:r>
      <w:proofErr w:type="spellEnd"/>
      <w:r>
        <w:t>.</w:t>
      </w:r>
      <w:r w:rsidR="00854775">
        <w:tab/>
      </w:r>
      <w:r w:rsidR="00854775">
        <w:tab/>
      </w:r>
      <w:r w:rsidR="00854775">
        <w:tab/>
      </w:r>
      <w:r w:rsidR="00854775">
        <w:tab/>
      </w:r>
      <w:r w:rsidR="00854775">
        <w:tab/>
      </w:r>
      <w:r w:rsidR="00854775">
        <w:tab/>
      </w:r>
      <w:r w:rsidR="00854775">
        <w:tab/>
        <w:t xml:space="preserve">Ivan </w:t>
      </w:r>
      <w:proofErr w:type="spellStart"/>
      <w:r w:rsidR="00854775">
        <w:t>Jaković</w:t>
      </w:r>
      <w:proofErr w:type="spellEnd"/>
      <w:r w:rsidR="0055531B">
        <w:t xml:space="preserve">, </w:t>
      </w:r>
      <w:proofErr w:type="spellStart"/>
      <w:r w:rsidR="0055531B">
        <w:t>dipl.uč</w:t>
      </w:r>
      <w:proofErr w:type="spellEnd"/>
      <w:r w:rsidR="0055531B">
        <w:t>.</w:t>
      </w:r>
    </w:p>
    <w:p w:rsidR="003C40D9" w:rsidRDefault="003C40D9" w:rsidP="00003124">
      <w:pPr>
        <w:pStyle w:val="Bezproreda"/>
        <w:ind w:left="720"/>
      </w:pPr>
    </w:p>
    <w:p w:rsidR="0055531B" w:rsidRPr="00003124" w:rsidRDefault="003C40D9" w:rsidP="00003124">
      <w:pPr>
        <w:pStyle w:val="Bezproreda"/>
        <w:ind w:left="720"/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531B">
        <w:t>__________________</w:t>
      </w:r>
    </w:p>
    <w:sectPr w:rsidR="0055531B" w:rsidRPr="00003124" w:rsidSect="00195CED"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606" w:rsidRDefault="00A13606" w:rsidP="001505EC">
      <w:pPr>
        <w:spacing w:after="0" w:line="240" w:lineRule="auto"/>
      </w:pPr>
      <w:r>
        <w:separator/>
      </w:r>
    </w:p>
  </w:endnote>
  <w:endnote w:type="continuationSeparator" w:id="0">
    <w:p w:rsidR="00A13606" w:rsidRDefault="00A13606" w:rsidP="0015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0780898"/>
      <w:docPartObj>
        <w:docPartGallery w:val="Page Numbers (Bottom of Page)"/>
        <w:docPartUnique/>
      </w:docPartObj>
    </w:sdtPr>
    <w:sdtEndPr/>
    <w:sdtContent>
      <w:p w:rsidR="00277B2E" w:rsidRDefault="00277B2E">
        <w:pPr>
          <w:pStyle w:val="Podnoje"/>
          <w:jc w:val="right"/>
        </w:pPr>
      </w:p>
      <w:p w:rsidR="00277B2E" w:rsidRDefault="009E474A">
        <w:pPr>
          <w:pStyle w:val="Podno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D7A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7B2E" w:rsidRDefault="00277B2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606" w:rsidRDefault="00A13606" w:rsidP="001505EC">
      <w:pPr>
        <w:spacing w:after="0" w:line="240" w:lineRule="auto"/>
      </w:pPr>
      <w:r>
        <w:separator/>
      </w:r>
    </w:p>
  </w:footnote>
  <w:footnote w:type="continuationSeparator" w:id="0">
    <w:p w:rsidR="00A13606" w:rsidRDefault="00A13606" w:rsidP="00150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5AD6"/>
    <w:multiLevelType w:val="hybridMultilevel"/>
    <w:tmpl w:val="B570F6E2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9504A"/>
    <w:multiLevelType w:val="hybridMultilevel"/>
    <w:tmpl w:val="9DC0470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F1497"/>
    <w:multiLevelType w:val="hybridMultilevel"/>
    <w:tmpl w:val="6832D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C14D0"/>
    <w:multiLevelType w:val="hybridMultilevel"/>
    <w:tmpl w:val="CE52B3CE"/>
    <w:lvl w:ilvl="0" w:tplc="34B695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F804705"/>
    <w:multiLevelType w:val="hybridMultilevel"/>
    <w:tmpl w:val="CF94F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B12B4"/>
    <w:multiLevelType w:val="hybridMultilevel"/>
    <w:tmpl w:val="8F2613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43CDE"/>
    <w:multiLevelType w:val="hybridMultilevel"/>
    <w:tmpl w:val="5C0E1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7643F"/>
    <w:multiLevelType w:val="hybridMultilevel"/>
    <w:tmpl w:val="4850B748"/>
    <w:lvl w:ilvl="0" w:tplc="F32EC69C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6CD"/>
    <w:rsid w:val="00000273"/>
    <w:rsid w:val="00003124"/>
    <w:rsid w:val="00021382"/>
    <w:rsid w:val="00047E95"/>
    <w:rsid w:val="00051561"/>
    <w:rsid w:val="000654F8"/>
    <w:rsid w:val="0006603B"/>
    <w:rsid w:val="0006666D"/>
    <w:rsid w:val="00087720"/>
    <w:rsid w:val="00092FEE"/>
    <w:rsid w:val="000A067C"/>
    <w:rsid w:val="000A4D22"/>
    <w:rsid w:val="000B135E"/>
    <w:rsid w:val="000B1451"/>
    <w:rsid w:val="000B2346"/>
    <w:rsid w:val="000D05F3"/>
    <w:rsid w:val="000D3158"/>
    <w:rsid w:val="00112B4B"/>
    <w:rsid w:val="001217B9"/>
    <w:rsid w:val="00132FD5"/>
    <w:rsid w:val="00137B64"/>
    <w:rsid w:val="00142B45"/>
    <w:rsid w:val="001505EC"/>
    <w:rsid w:val="00154E06"/>
    <w:rsid w:val="001704EC"/>
    <w:rsid w:val="00171C39"/>
    <w:rsid w:val="001748B1"/>
    <w:rsid w:val="001940AC"/>
    <w:rsid w:val="00195303"/>
    <w:rsid w:val="00195CED"/>
    <w:rsid w:val="001A2335"/>
    <w:rsid w:val="001B47A2"/>
    <w:rsid w:val="001D47FF"/>
    <w:rsid w:val="001E32BC"/>
    <w:rsid w:val="001E40F8"/>
    <w:rsid w:val="001F05B8"/>
    <w:rsid w:val="001F0D38"/>
    <w:rsid w:val="001F2783"/>
    <w:rsid w:val="001F4D92"/>
    <w:rsid w:val="0021190D"/>
    <w:rsid w:val="0023036A"/>
    <w:rsid w:val="0023201E"/>
    <w:rsid w:val="00234132"/>
    <w:rsid w:val="00236379"/>
    <w:rsid w:val="002511B9"/>
    <w:rsid w:val="0025524E"/>
    <w:rsid w:val="00261ACB"/>
    <w:rsid w:val="00266D88"/>
    <w:rsid w:val="00277B2E"/>
    <w:rsid w:val="002843D5"/>
    <w:rsid w:val="00285C2D"/>
    <w:rsid w:val="0028732E"/>
    <w:rsid w:val="00293308"/>
    <w:rsid w:val="00294D18"/>
    <w:rsid w:val="00295EA2"/>
    <w:rsid w:val="002A63BF"/>
    <w:rsid w:val="002A6949"/>
    <w:rsid w:val="002C11EB"/>
    <w:rsid w:val="002D19E5"/>
    <w:rsid w:val="002D3B58"/>
    <w:rsid w:val="002D6796"/>
    <w:rsid w:val="002D7A8A"/>
    <w:rsid w:val="002E6E06"/>
    <w:rsid w:val="002F18E8"/>
    <w:rsid w:val="002F757F"/>
    <w:rsid w:val="002F7D59"/>
    <w:rsid w:val="00300B63"/>
    <w:rsid w:val="003129E0"/>
    <w:rsid w:val="003145F8"/>
    <w:rsid w:val="003232BC"/>
    <w:rsid w:val="0033179C"/>
    <w:rsid w:val="00347483"/>
    <w:rsid w:val="00347CC9"/>
    <w:rsid w:val="003837B4"/>
    <w:rsid w:val="00392C41"/>
    <w:rsid w:val="003930C6"/>
    <w:rsid w:val="003A5707"/>
    <w:rsid w:val="003A78D0"/>
    <w:rsid w:val="003C1F40"/>
    <w:rsid w:val="003C40D9"/>
    <w:rsid w:val="003D3E6F"/>
    <w:rsid w:val="003E4FE7"/>
    <w:rsid w:val="003F18BB"/>
    <w:rsid w:val="003F2238"/>
    <w:rsid w:val="003F6810"/>
    <w:rsid w:val="00402152"/>
    <w:rsid w:val="00407FC1"/>
    <w:rsid w:val="004108CC"/>
    <w:rsid w:val="004204DB"/>
    <w:rsid w:val="00434614"/>
    <w:rsid w:val="004406DB"/>
    <w:rsid w:val="004447AA"/>
    <w:rsid w:val="00457FF0"/>
    <w:rsid w:val="00464AA1"/>
    <w:rsid w:val="00465D35"/>
    <w:rsid w:val="004863E8"/>
    <w:rsid w:val="00492CE5"/>
    <w:rsid w:val="004964F3"/>
    <w:rsid w:val="004968B5"/>
    <w:rsid w:val="004A2621"/>
    <w:rsid w:val="004A3DC4"/>
    <w:rsid w:val="004B1641"/>
    <w:rsid w:val="004B3B0F"/>
    <w:rsid w:val="004B4FCD"/>
    <w:rsid w:val="004D5D4E"/>
    <w:rsid w:val="004E2B01"/>
    <w:rsid w:val="004F0D20"/>
    <w:rsid w:val="00510322"/>
    <w:rsid w:val="00510956"/>
    <w:rsid w:val="00510B22"/>
    <w:rsid w:val="0051447F"/>
    <w:rsid w:val="005232B2"/>
    <w:rsid w:val="00524C11"/>
    <w:rsid w:val="00536F66"/>
    <w:rsid w:val="0054172F"/>
    <w:rsid w:val="00542C0E"/>
    <w:rsid w:val="0054424E"/>
    <w:rsid w:val="0055531B"/>
    <w:rsid w:val="00563881"/>
    <w:rsid w:val="00572C7D"/>
    <w:rsid w:val="00575D14"/>
    <w:rsid w:val="00593410"/>
    <w:rsid w:val="005A1DD4"/>
    <w:rsid w:val="005A3D0C"/>
    <w:rsid w:val="005A44F1"/>
    <w:rsid w:val="005A46EA"/>
    <w:rsid w:val="005B2776"/>
    <w:rsid w:val="005C5077"/>
    <w:rsid w:val="005C5841"/>
    <w:rsid w:val="005C6BBB"/>
    <w:rsid w:val="005E6DA9"/>
    <w:rsid w:val="005F02CE"/>
    <w:rsid w:val="005F216C"/>
    <w:rsid w:val="005F76C7"/>
    <w:rsid w:val="00606989"/>
    <w:rsid w:val="00611925"/>
    <w:rsid w:val="006147D2"/>
    <w:rsid w:val="00620FA7"/>
    <w:rsid w:val="00642EF6"/>
    <w:rsid w:val="00647B76"/>
    <w:rsid w:val="0065348B"/>
    <w:rsid w:val="006538B5"/>
    <w:rsid w:val="00655CC3"/>
    <w:rsid w:val="0065681A"/>
    <w:rsid w:val="00666271"/>
    <w:rsid w:val="006675E6"/>
    <w:rsid w:val="00671E34"/>
    <w:rsid w:val="006840FD"/>
    <w:rsid w:val="00684198"/>
    <w:rsid w:val="006A324D"/>
    <w:rsid w:val="006A3D41"/>
    <w:rsid w:val="006A4E3C"/>
    <w:rsid w:val="006C472F"/>
    <w:rsid w:val="006C4921"/>
    <w:rsid w:val="006D107F"/>
    <w:rsid w:val="006D6A38"/>
    <w:rsid w:val="006F011A"/>
    <w:rsid w:val="006F3004"/>
    <w:rsid w:val="007025DC"/>
    <w:rsid w:val="00714B77"/>
    <w:rsid w:val="007207F2"/>
    <w:rsid w:val="00723D78"/>
    <w:rsid w:val="007241EE"/>
    <w:rsid w:val="00734178"/>
    <w:rsid w:val="00737A8F"/>
    <w:rsid w:val="00752FDE"/>
    <w:rsid w:val="007667AA"/>
    <w:rsid w:val="0078701F"/>
    <w:rsid w:val="00794118"/>
    <w:rsid w:val="007A1027"/>
    <w:rsid w:val="007A3A51"/>
    <w:rsid w:val="007B0448"/>
    <w:rsid w:val="007B28ED"/>
    <w:rsid w:val="007C0D34"/>
    <w:rsid w:val="007D23A8"/>
    <w:rsid w:val="007D7054"/>
    <w:rsid w:val="007E22D1"/>
    <w:rsid w:val="007E5B83"/>
    <w:rsid w:val="00807620"/>
    <w:rsid w:val="00812B11"/>
    <w:rsid w:val="00815E85"/>
    <w:rsid w:val="0083044F"/>
    <w:rsid w:val="0083700D"/>
    <w:rsid w:val="00854775"/>
    <w:rsid w:val="00860458"/>
    <w:rsid w:val="00864F95"/>
    <w:rsid w:val="008803DB"/>
    <w:rsid w:val="00881E57"/>
    <w:rsid w:val="008902D0"/>
    <w:rsid w:val="00896B2C"/>
    <w:rsid w:val="008A1A9A"/>
    <w:rsid w:val="008A213C"/>
    <w:rsid w:val="008B1A35"/>
    <w:rsid w:val="008B1BFA"/>
    <w:rsid w:val="008B50C4"/>
    <w:rsid w:val="008B56DD"/>
    <w:rsid w:val="008C1E8C"/>
    <w:rsid w:val="008C2855"/>
    <w:rsid w:val="008D3A63"/>
    <w:rsid w:val="008E40E0"/>
    <w:rsid w:val="008F07BB"/>
    <w:rsid w:val="008F1EE0"/>
    <w:rsid w:val="00906FCF"/>
    <w:rsid w:val="00915673"/>
    <w:rsid w:val="0091582E"/>
    <w:rsid w:val="0091788B"/>
    <w:rsid w:val="009178B2"/>
    <w:rsid w:val="00923D7C"/>
    <w:rsid w:val="00931B04"/>
    <w:rsid w:val="00940B28"/>
    <w:rsid w:val="0094175D"/>
    <w:rsid w:val="00947A9F"/>
    <w:rsid w:val="00954533"/>
    <w:rsid w:val="009766CD"/>
    <w:rsid w:val="00994C69"/>
    <w:rsid w:val="009A5673"/>
    <w:rsid w:val="009D4D88"/>
    <w:rsid w:val="009E453E"/>
    <w:rsid w:val="009E474A"/>
    <w:rsid w:val="009F6A4C"/>
    <w:rsid w:val="00A0233F"/>
    <w:rsid w:val="00A03371"/>
    <w:rsid w:val="00A04ABA"/>
    <w:rsid w:val="00A13606"/>
    <w:rsid w:val="00A1644C"/>
    <w:rsid w:val="00A1781D"/>
    <w:rsid w:val="00A17A50"/>
    <w:rsid w:val="00A231EB"/>
    <w:rsid w:val="00A2657E"/>
    <w:rsid w:val="00A32822"/>
    <w:rsid w:val="00A34071"/>
    <w:rsid w:val="00A43A0F"/>
    <w:rsid w:val="00A5291A"/>
    <w:rsid w:val="00A5602B"/>
    <w:rsid w:val="00A578E8"/>
    <w:rsid w:val="00A660FD"/>
    <w:rsid w:val="00A933B0"/>
    <w:rsid w:val="00A945C7"/>
    <w:rsid w:val="00AA39FE"/>
    <w:rsid w:val="00AA6B26"/>
    <w:rsid w:val="00AB6270"/>
    <w:rsid w:val="00AC090B"/>
    <w:rsid w:val="00AC2E0D"/>
    <w:rsid w:val="00AD78A0"/>
    <w:rsid w:val="00AE005C"/>
    <w:rsid w:val="00AE0EF8"/>
    <w:rsid w:val="00AE51E4"/>
    <w:rsid w:val="00B22724"/>
    <w:rsid w:val="00B250E6"/>
    <w:rsid w:val="00B33A19"/>
    <w:rsid w:val="00B47D97"/>
    <w:rsid w:val="00B61E61"/>
    <w:rsid w:val="00B65EC2"/>
    <w:rsid w:val="00B6705B"/>
    <w:rsid w:val="00B82F06"/>
    <w:rsid w:val="00B84762"/>
    <w:rsid w:val="00B87E51"/>
    <w:rsid w:val="00B912C9"/>
    <w:rsid w:val="00BB7F87"/>
    <w:rsid w:val="00BC43D1"/>
    <w:rsid w:val="00BD1BC0"/>
    <w:rsid w:val="00BD46DA"/>
    <w:rsid w:val="00BD49D7"/>
    <w:rsid w:val="00BE39FF"/>
    <w:rsid w:val="00BE3CC6"/>
    <w:rsid w:val="00BE3FBB"/>
    <w:rsid w:val="00BE4132"/>
    <w:rsid w:val="00BE7736"/>
    <w:rsid w:val="00BF51EA"/>
    <w:rsid w:val="00BF690F"/>
    <w:rsid w:val="00C06800"/>
    <w:rsid w:val="00C07A31"/>
    <w:rsid w:val="00C17ACB"/>
    <w:rsid w:val="00C2275C"/>
    <w:rsid w:val="00C266DE"/>
    <w:rsid w:val="00C27B1C"/>
    <w:rsid w:val="00C33655"/>
    <w:rsid w:val="00C37BFD"/>
    <w:rsid w:val="00C47C2F"/>
    <w:rsid w:val="00C5091F"/>
    <w:rsid w:val="00C718F3"/>
    <w:rsid w:val="00C95906"/>
    <w:rsid w:val="00CB2AA9"/>
    <w:rsid w:val="00CC2944"/>
    <w:rsid w:val="00CC48FB"/>
    <w:rsid w:val="00CC6AEC"/>
    <w:rsid w:val="00CC79F1"/>
    <w:rsid w:val="00CD046B"/>
    <w:rsid w:val="00CD04A8"/>
    <w:rsid w:val="00CD5742"/>
    <w:rsid w:val="00CE5F58"/>
    <w:rsid w:val="00CE5F9E"/>
    <w:rsid w:val="00CF2AA4"/>
    <w:rsid w:val="00D25743"/>
    <w:rsid w:val="00D27DAE"/>
    <w:rsid w:val="00D30153"/>
    <w:rsid w:val="00D313BA"/>
    <w:rsid w:val="00D5000A"/>
    <w:rsid w:val="00D521CE"/>
    <w:rsid w:val="00D64260"/>
    <w:rsid w:val="00D73344"/>
    <w:rsid w:val="00D74D32"/>
    <w:rsid w:val="00D837AA"/>
    <w:rsid w:val="00D904AE"/>
    <w:rsid w:val="00D94BB3"/>
    <w:rsid w:val="00D977E5"/>
    <w:rsid w:val="00DA2133"/>
    <w:rsid w:val="00DA3064"/>
    <w:rsid w:val="00DC7272"/>
    <w:rsid w:val="00DD65F7"/>
    <w:rsid w:val="00DF00C5"/>
    <w:rsid w:val="00E02524"/>
    <w:rsid w:val="00E208D3"/>
    <w:rsid w:val="00E25D17"/>
    <w:rsid w:val="00E27311"/>
    <w:rsid w:val="00E30261"/>
    <w:rsid w:val="00E354BC"/>
    <w:rsid w:val="00E63FB9"/>
    <w:rsid w:val="00E70306"/>
    <w:rsid w:val="00E91775"/>
    <w:rsid w:val="00E966C8"/>
    <w:rsid w:val="00EA0CE1"/>
    <w:rsid w:val="00EA10E0"/>
    <w:rsid w:val="00EB4146"/>
    <w:rsid w:val="00EC094B"/>
    <w:rsid w:val="00EC34A9"/>
    <w:rsid w:val="00ED31B7"/>
    <w:rsid w:val="00ED39E5"/>
    <w:rsid w:val="00ED42F6"/>
    <w:rsid w:val="00ED63B3"/>
    <w:rsid w:val="00EE549E"/>
    <w:rsid w:val="00EF60A1"/>
    <w:rsid w:val="00F02A26"/>
    <w:rsid w:val="00F11D7C"/>
    <w:rsid w:val="00F21F29"/>
    <w:rsid w:val="00F31CE0"/>
    <w:rsid w:val="00F502AD"/>
    <w:rsid w:val="00F51825"/>
    <w:rsid w:val="00F65D86"/>
    <w:rsid w:val="00F7066D"/>
    <w:rsid w:val="00F70F4C"/>
    <w:rsid w:val="00F76758"/>
    <w:rsid w:val="00F90B6E"/>
    <w:rsid w:val="00F978E1"/>
    <w:rsid w:val="00FA11C1"/>
    <w:rsid w:val="00FA614D"/>
    <w:rsid w:val="00FC19C2"/>
    <w:rsid w:val="00FD6653"/>
    <w:rsid w:val="00FD6FC5"/>
    <w:rsid w:val="00FE3F46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8445"/>
  <w15:docId w15:val="{D60967B5-1312-4598-A396-D0A75EC3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1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766C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940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150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505EC"/>
  </w:style>
  <w:style w:type="paragraph" w:styleId="Podnoje">
    <w:name w:val="footer"/>
    <w:basedOn w:val="Normal"/>
    <w:link w:val="PodnojeChar"/>
    <w:uiPriority w:val="99"/>
    <w:unhideWhenUsed/>
    <w:rsid w:val="00150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05EC"/>
  </w:style>
  <w:style w:type="paragraph" w:styleId="Odlomakpopisa">
    <w:name w:val="List Paragraph"/>
    <w:basedOn w:val="Normal"/>
    <w:uiPriority w:val="34"/>
    <w:qFormat/>
    <w:rsid w:val="000A4D2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6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4</Pages>
  <Words>1395</Words>
  <Characters>7954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Administrator</cp:lastModifiedBy>
  <cp:revision>151</cp:revision>
  <cp:lastPrinted>2022-01-28T10:00:00Z</cp:lastPrinted>
  <dcterms:created xsi:type="dcterms:W3CDTF">2018-02-01T10:47:00Z</dcterms:created>
  <dcterms:modified xsi:type="dcterms:W3CDTF">2023-01-30T12:13:00Z</dcterms:modified>
</cp:coreProperties>
</file>